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33" w:type="dxa"/>
        <w:tblBorders>
          <w:top w:val="single" w:sz="8" w:space="0" w:color="4F80BB"/>
          <w:left w:val="single" w:sz="8" w:space="0" w:color="4F80BB"/>
          <w:bottom w:val="single" w:sz="8" w:space="0" w:color="4F80BB"/>
          <w:right w:val="single" w:sz="8" w:space="0" w:color="4F80BB"/>
          <w:insideH w:val="single" w:sz="8" w:space="0" w:color="4F80BB"/>
          <w:insideV w:val="single" w:sz="8" w:space="0" w:color="4F80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8"/>
        <w:gridCol w:w="2067"/>
      </w:tblGrid>
      <w:tr w:rsidR="00F54263">
        <w:trPr>
          <w:trHeight w:val="2075"/>
        </w:trPr>
        <w:tc>
          <w:tcPr>
            <w:tcW w:w="8558" w:type="dxa"/>
            <w:tcBorders>
              <w:left w:val="nil"/>
              <w:bottom w:val="nil"/>
              <w:right w:val="nil"/>
            </w:tcBorders>
            <w:shd w:val="clear" w:color="auto" w:fill="4F80BB"/>
          </w:tcPr>
          <w:p w:rsidR="00F54263" w:rsidRDefault="008D253F">
            <w:pPr>
              <w:pStyle w:val="TableParagraph"/>
              <w:spacing w:line="222" w:lineRule="exact"/>
              <w:ind w:left="1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539712" behindDoc="1" locked="0" layoutInCell="1" allowOverlap="1" wp14:anchorId="608FAD3F" wp14:editId="02F62E25">
                      <wp:simplePos x="0" y="0"/>
                      <wp:positionH relativeFrom="column">
                        <wp:posOffset>5538470</wp:posOffset>
                      </wp:positionH>
                      <wp:positionV relativeFrom="paragraph">
                        <wp:posOffset>44703</wp:posOffset>
                      </wp:positionV>
                      <wp:extent cx="1013460" cy="13081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3460" cy="1308100"/>
                                <a:chOff x="0" y="0"/>
                                <a:chExt cx="1013460" cy="1308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2964" cy="1307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36.100006pt;margin-top:3.52pt;width:79.8pt;height:103pt;mso-position-horizontal-relative:column;mso-position-vertical-relative:paragraph;z-index:-15776768" id="docshapegroup1" coordorigin="8722,70" coordsize="1596,2060">
                      <v:shape style="position:absolute;left:8722;top:70;width:1596;height:2060" type="#_x0000_t75" id="docshape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Dr.</w:t>
            </w:r>
            <w:r>
              <w:rPr>
                <w:rFonts w:ascii="Arial"/>
                <w:b/>
                <w:color w:val="FFFFFF"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Mrs.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w w:val="80"/>
                <w:sz w:val="20"/>
              </w:rPr>
              <w:t>Tejeswini</w:t>
            </w:r>
            <w:proofErr w:type="spellEnd"/>
            <w:r>
              <w:rPr>
                <w:rFonts w:ascii="Arial"/>
                <w:b/>
                <w:color w:val="FFFFFF"/>
                <w:spacing w:val="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w w:val="80"/>
                <w:sz w:val="20"/>
              </w:rPr>
              <w:t>V.Deshmukh</w:t>
            </w:r>
            <w:proofErr w:type="spellEnd"/>
            <w:r>
              <w:rPr>
                <w:rFonts w:ascii="Arial"/>
                <w:b/>
                <w:color w:val="FFFFFF"/>
                <w:w w:val="80"/>
                <w:sz w:val="20"/>
              </w:rPr>
              <w:t>,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pacing w:val="-2"/>
                <w:w w:val="80"/>
                <w:sz w:val="20"/>
              </w:rPr>
              <w:t>M.Pharm.PhD</w:t>
            </w:r>
            <w:proofErr w:type="spellEnd"/>
          </w:p>
          <w:p w:rsidR="00F54263" w:rsidRDefault="008D253F">
            <w:pPr>
              <w:pStyle w:val="TableParagraph"/>
              <w:spacing w:before="3" w:line="228" w:lineRule="exact"/>
              <w:ind w:left="134"/>
              <w:rPr>
                <w:sz w:val="20"/>
              </w:rPr>
            </w:pPr>
            <w:r>
              <w:rPr>
                <w:color w:val="FFFFFF"/>
                <w:w w:val="75"/>
                <w:sz w:val="20"/>
              </w:rPr>
              <w:t>Assistant.</w:t>
            </w:r>
            <w:r>
              <w:rPr>
                <w:color w:val="FFFFFF"/>
                <w:spacing w:val="36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Professor</w:t>
            </w:r>
          </w:p>
          <w:p w:rsidR="00F54263" w:rsidRDefault="008D253F">
            <w:pPr>
              <w:pStyle w:val="TableParagraph"/>
              <w:spacing w:line="228" w:lineRule="exact"/>
              <w:ind w:left="1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Campus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Address:</w:t>
            </w:r>
          </w:p>
          <w:p w:rsidR="00F54263" w:rsidRDefault="008D253F">
            <w:pPr>
              <w:pStyle w:val="TableParagraph"/>
              <w:spacing w:before="2"/>
              <w:ind w:left="134" w:right="4165"/>
              <w:rPr>
                <w:sz w:val="20"/>
              </w:rPr>
            </w:pPr>
            <w:proofErr w:type="spellStart"/>
            <w:r>
              <w:rPr>
                <w:w w:val="75"/>
                <w:sz w:val="20"/>
              </w:rPr>
              <w:t>Shivnagar</w:t>
            </w:r>
            <w:proofErr w:type="spellEnd"/>
            <w:r>
              <w:rPr>
                <w:w w:val="75"/>
                <w:sz w:val="20"/>
              </w:rPr>
              <w:t xml:space="preserve"> </w:t>
            </w:r>
            <w:proofErr w:type="spellStart"/>
            <w:r>
              <w:rPr>
                <w:w w:val="75"/>
                <w:sz w:val="20"/>
              </w:rPr>
              <w:t>Vidya</w:t>
            </w:r>
            <w:proofErr w:type="spellEnd"/>
            <w:r>
              <w:rPr>
                <w:w w:val="75"/>
                <w:sz w:val="20"/>
              </w:rPr>
              <w:t xml:space="preserve"> </w:t>
            </w:r>
            <w:proofErr w:type="spellStart"/>
            <w:r>
              <w:rPr>
                <w:w w:val="75"/>
                <w:sz w:val="20"/>
              </w:rPr>
              <w:t>Prasarak</w:t>
            </w:r>
            <w:proofErr w:type="spellEnd"/>
            <w:r>
              <w:rPr>
                <w:w w:val="75"/>
                <w:sz w:val="20"/>
              </w:rPr>
              <w:t xml:space="preserve"> </w:t>
            </w:r>
            <w:proofErr w:type="spellStart"/>
            <w:r>
              <w:rPr>
                <w:w w:val="75"/>
                <w:sz w:val="20"/>
              </w:rPr>
              <w:t>Mandal’s</w:t>
            </w:r>
            <w:proofErr w:type="spellEnd"/>
            <w:r>
              <w:rPr>
                <w:w w:val="75"/>
                <w:sz w:val="20"/>
              </w:rPr>
              <w:t xml:space="preserve"> COLLEGE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OF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PHAMACY, MALEGAON BKIIBARAMATI.</w:t>
            </w:r>
          </w:p>
          <w:p w:rsidR="00F54263" w:rsidRDefault="008D253F">
            <w:pPr>
              <w:pStyle w:val="TableParagraph"/>
              <w:spacing w:line="225" w:lineRule="exact"/>
              <w:ind w:left="134"/>
              <w:rPr>
                <w:sz w:val="20"/>
              </w:rPr>
            </w:pPr>
            <w:r>
              <w:rPr>
                <w:w w:val="75"/>
                <w:sz w:val="20"/>
              </w:rPr>
              <w:t>Phone: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Office: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02112-</w:t>
            </w:r>
            <w:r>
              <w:rPr>
                <w:spacing w:val="-2"/>
                <w:w w:val="75"/>
                <w:sz w:val="20"/>
              </w:rPr>
              <w:t>254447</w:t>
            </w:r>
          </w:p>
          <w:p w:rsidR="00F54263" w:rsidRDefault="008D253F">
            <w:pPr>
              <w:pStyle w:val="TableParagraph"/>
              <w:tabs>
                <w:tab w:val="left" w:pos="2014"/>
              </w:tabs>
              <w:spacing w:line="228" w:lineRule="exact"/>
              <w:ind w:left="134"/>
              <w:rPr>
                <w:sz w:val="20"/>
              </w:rPr>
            </w:pPr>
            <w:r>
              <w:rPr>
                <w:w w:val="75"/>
                <w:sz w:val="20"/>
              </w:rPr>
              <w:t>Fax: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02112-</w:t>
            </w:r>
            <w:r>
              <w:rPr>
                <w:spacing w:val="-2"/>
                <w:w w:val="75"/>
                <w:sz w:val="20"/>
              </w:rPr>
              <w:t>254447</w:t>
            </w:r>
            <w:r>
              <w:rPr>
                <w:sz w:val="20"/>
              </w:rPr>
              <w:tab/>
            </w:r>
            <w:r>
              <w:rPr>
                <w:w w:val="80"/>
                <w:sz w:val="20"/>
              </w:rPr>
              <w:t>Cell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9822596573</w:t>
            </w:r>
          </w:p>
          <w:p w:rsidR="00F54263" w:rsidRDefault="008D253F">
            <w:pPr>
              <w:pStyle w:val="TableParagraph"/>
              <w:spacing w:line="229" w:lineRule="exact"/>
              <w:ind w:left="180"/>
              <w:rPr>
                <w:sz w:val="20"/>
              </w:rPr>
            </w:pPr>
            <w:r>
              <w:rPr>
                <w:w w:val="80"/>
                <w:sz w:val="20"/>
              </w:rPr>
              <w:t>E-mail:</w:t>
            </w:r>
            <w:r>
              <w:rPr>
                <w:spacing w:val="1"/>
                <w:sz w:val="20"/>
              </w:rPr>
              <w:t xml:space="preserve"> </w:t>
            </w:r>
            <w:hyperlink r:id="rId8">
              <w:r>
                <w:rPr>
                  <w:color w:val="FFFFFF"/>
                  <w:spacing w:val="-2"/>
                  <w:w w:val="80"/>
                  <w:sz w:val="20"/>
                </w:rPr>
                <w:t>tejeswini.deshmukhsvpm@gmail.com</w:t>
              </w:r>
            </w:hyperlink>
          </w:p>
        </w:tc>
        <w:tc>
          <w:tcPr>
            <w:tcW w:w="2067" w:type="dxa"/>
            <w:tcBorders>
              <w:left w:val="nil"/>
              <w:bottom w:val="nil"/>
              <w:right w:val="single" w:sz="12" w:space="0" w:color="4F80BB"/>
            </w:tcBorders>
          </w:tcPr>
          <w:p w:rsidR="00F54263" w:rsidRDefault="00F542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4263">
        <w:trPr>
          <w:trHeight w:val="906"/>
        </w:trPr>
        <w:tc>
          <w:tcPr>
            <w:tcW w:w="10625" w:type="dxa"/>
            <w:gridSpan w:val="2"/>
            <w:tcBorders>
              <w:top w:val="nil"/>
            </w:tcBorders>
          </w:tcPr>
          <w:p w:rsidR="00F54263" w:rsidRDefault="008D253F">
            <w:pPr>
              <w:pStyle w:val="TableParagraph"/>
              <w:spacing w:line="214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Education:</w:t>
            </w:r>
          </w:p>
          <w:p w:rsidR="00F54263" w:rsidRDefault="008D253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75"/>
                <w:sz w:val="20"/>
              </w:rPr>
              <w:t>PhD.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(2021):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w w:val="75"/>
                <w:sz w:val="20"/>
              </w:rPr>
              <w:t>Shivaji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University,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Kolhapur.</w:t>
            </w:r>
          </w:p>
          <w:p w:rsidR="00F54263" w:rsidRDefault="008D253F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M.Pharm</w:t>
            </w:r>
            <w:proofErr w:type="spellEnd"/>
            <w:r>
              <w:rPr>
                <w:w w:val="80"/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(2008):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Pharmacy,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Pune</w:t>
            </w:r>
          </w:p>
          <w:p w:rsidR="00F54263" w:rsidRDefault="008D253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80"/>
                <w:sz w:val="20"/>
              </w:rPr>
              <w:t>B.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Pharm.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(1999):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S.V.P.M’s.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Pharmacy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Malegaon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Bk.,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0"/>
              </w:rPr>
              <w:t>Baramati</w:t>
            </w:r>
            <w:proofErr w:type="spellEnd"/>
            <w:r>
              <w:rPr>
                <w:spacing w:val="-2"/>
                <w:w w:val="80"/>
                <w:sz w:val="20"/>
              </w:rPr>
              <w:t>.</w:t>
            </w:r>
          </w:p>
        </w:tc>
      </w:tr>
      <w:tr w:rsidR="00F54263">
        <w:trPr>
          <w:trHeight w:val="919"/>
        </w:trPr>
        <w:tc>
          <w:tcPr>
            <w:tcW w:w="10625" w:type="dxa"/>
            <w:gridSpan w:val="2"/>
          </w:tcPr>
          <w:p w:rsidR="00F54263" w:rsidRDefault="008D253F">
            <w:pPr>
              <w:pStyle w:val="TableParagraph"/>
              <w:spacing w:line="224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Professional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Work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Experience:</w:t>
            </w:r>
          </w:p>
          <w:p w:rsidR="00F54263" w:rsidRDefault="008D253F">
            <w:pPr>
              <w:pStyle w:val="TableParagraph"/>
              <w:ind w:right="2094"/>
              <w:rPr>
                <w:sz w:val="20"/>
              </w:rPr>
            </w:pPr>
            <w:r>
              <w:rPr>
                <w:w w:val="80"/>
                <w:sz w:val="20"/>
              </w:rPr>
              <w:t xml:space="preserve">Sept.2015 to till date: </w:t>
            </w:r>
            <w:proofErr w:type="spellStart"/>
            <w:r>
              <w:rPr>
                <w:w w:val="80"/>
                <w:sz w:val="20"/>
              </w:rPr>
              <w:t>Asst.Prof.College</w:t>
            </w:r>
            <w:proofErr w:type="spellEnd"/>
            <w:r>
              <w:rPr>
                <w:w w:val="80"/>
                <w:sz w:val="20"/>
              </w:rPr>
              <w:t xml:space="preserve"> Of Pharmacy, Malegaon,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BKII,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Tal. </w:t>
            </w:r>
            <w:proofErr w:type="spellStart"/>
            <w:r>
              <w:rPr>
                <w:w w:val="80"/>
                <w:sz w:val="20"/>
              </w:rPr>
              <w:t>Baramati</w:t>
            </w:r>
            <w:proofErr w:type="spellEnd"/>
            <w:r>
              <w:rPr>
                <w:w w:val="80"/>
                <w:sz w:val="20"/>
              </w:rPr>
              <w:t xml:space="preserve">, </w:t>
            </w:r>
            <w:proofErr w:type="spellStart"/>
            <w:r>
              <w:rPr>
                <w:w w:val="80"/>
                <w:sz w:val="20"/>
              </w:rPr>
              <w:t>Dist.Pune</w:t>
            </w:r>
            <w:proofErr w:type="spellEnd"/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Aug.2008 to Aug.2015: </w:t>
            </w:r>
            <w:proofErr w:type="spellStart"/>
            <w:r>
              <w:rPr>
                <w:w w:val="80"/>
                <w:sz w:val="20"/>
              </w:rPr>
              <w:t>Asst.Prof</w:t>
            </w:r>
            <w:proofErr w:type="spellEnd"/>
            <w:r>
              <w:rPr>
                <w:w w:val="8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Arvind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Gavali</w:t>
            </w:r>
            <w:proofErr w:type="spellEnd"/>
            <w:r>
              <w:rPr>
                <w:w w:val="80"/>
                <w:sz w:val="20"/>
              </w:rPr>
              <w:t xml:space="preserve"> College of Pharmacy, </w:t>
            </w:r>
            <w:proofErr w:type="spellStart"/>
            <w:r>
              <w:rPr>
                <w:w w:val="80"/>
                <w:sz w:val="20"/>
              </w:rPr>
              <w:t>Jaitapur</w:t>
            </w:r>
            <w:proofErr w:type="spellEnd"/>
            <w:r>
              <w:rPr>
                <w:w w:val="80"/>
                <w:sz w:val="20"/>
              </w:rPr>
              <w:t xml:space="preserve">, Tal. &amp; Dist. </w:t>
            </w:r>
            <w:proofErr w:type="spellStart"/>
            <w:r>
              <w:rPr>
                <w:w w:val="80"/>
                <w:sz w:val="20"/>
              </w:rPr>
              <w:t>Satara</w:t>
            </w:r>
            <w:proofErr w:type="spellEnd"/>
            <w:r>
              <w:rPr>
                <w:w w:val="80"/>
                <w:sz w:val="20"/>
              </w:rPr>
              <w:t>.</w:t>
            </w:r>
          </w:p>
          <w:p w:rsidR="00F54263" w:rsidRDefault="008D253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w w:val="80"/>
                <w:sz w:val="20"/>
              </w:rPr>
              <w:t>Sept.1999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July.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2008: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Lecturer,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G.E.S.College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pharmacy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Nigadi</w:t>
            </w:r>
            <w:proofErr w:type="spellEnd"/>
            <w:r>
              <w:rPr>
                <w:w w:val="80"/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Dist.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0"/>
              </w:rPr>
              <w:t>Satara</w:t>
            </w:r>
            <w:proofErr w:type="spellEnd"/>
            <w:r>
              <w:rPr>
                <w:spacing w:val="-2"/>
                <w:w w:val="80"/>
                <w:sz w:val="20"/>
              </w:rPr>
              <w:t>.</w:t>
            </w:r>
          </w:p>
        </w:tc>
      </w:tr>
      <w:tr w:rsidR="00F54263">
        <w:trPr>
          <w:trHeight w:val="625"/>
        </w:trPr>
        <w:tc>
          <w:tcPr>
            <w:tcW w:w="10625" w:type="dxa"/>
            <w:gridSpan w:val="2"/>
            <w:tcBorders>
              <w:bottom w:val="single" w:sz="18" w:space="0" w:color="4F80BB"/>
            </w:tcBorders>
          </w:tcPr>
          <w:p w:rsidR="00F54263" w:rsidRDefault="008D253F">
            <w:pPr>
              <w:pStyle w:val="TableParagraph"/>
              <w:spacing w:before="1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Professional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Affiliations: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Association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Pharmaceutical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Teachers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(MA/LM-1204);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Pharmacist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(Registration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No.</w:t>
            </w:r>
            <w:r>
              <w:rPr>
                <w:spacing w:val="-2"/>
                <w:w w:val="80"/>
                <w:sz w:val="20"/>
              </w:rPr>
              <w:t xml:space="preserve"> 42309)</w:t>
            </w:r>
          </w:p>
        </w:tc>
      </w:tr>
      <w:tr w:rsidR="00F54263">
        <w:trPr>
          <w:trHeight w:val="1119"/>
        </w:trPr>
        <w:tc>
          <w:tcPr>
            <w:tcW w:w="10625" w:type="dxa"/>
            <w:gridSpan w:val="2"/>
            <w:tcBorders>
              <w:top w:val="single" w:sz="18" w:space="0" w:color="4F80BB"/>
            </w:tcBorders>
          </w:tcPr>
          <w:p w:rsidR="00F54263" w:rsidRDefault="008D253F">
            <w:pPr>
              <w:pStyle w:val="TableParagraph"/>
              <w:spacing w:before="1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Subject Taught: UG-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Physical Pharmacy –I, Physical Pharmacy-II, Unit Operations -II, </w:t>
            </w:r>
            <w:proofErr w:type="spellStart"/>
            <w:r>
              <w:rPr>
                <w:w w:val="80"/>
                <w:sz w:val="20"/>
              </w:rPr>
              <w:t>Biopharmaceutics</w:t>
            </w:r>
            <w:proofErr w:type="spellEnd"/>
            <w:r>
              <w:rPr>
                <w:w w:val="80"/>
                <w:sz w:val="20"/>
              </w:rPr>
              <w:t xml:space="preserve"> and Pharmacokinetics, Pharmaceutical Engineering, Industrial Pharmacy-I, Industrial Pharmacy-II, Modern Dispensing Practices, Pharmaceutics-I</w:t>
            </w:r>
          </w:p>
          <w:p w:rsidR="00F54263" w:rsidRDefault="008D253F">
            <w:pPr>
              <w:pStyle w:val="TableParagraph"/>
              <w:tabs>
                <w:tab w:val="left" w:pos="7301"/>
              </w:tabs>
              <w:ind w:right="1346" w:firstLine="1320"/>
              <w:rPr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 xml:space="preserve">PG- </w:t>
            </w:r>
            <w:proofErr w:type="spellStart"/>
            <w:r>
              <w:rPr>
                <w:w w:val="85"/>
                <w:sz w:val="20"/>
              </w:rPr>
              <w:t>Biopharmaceutics</w:t>
            </w:r>
            <w:proofErr w:type="spellEnd"/>
            <w:r>
              <w:rPr>
                <w:w w:val="85"/>
                <w:sz w:val="20"/>
              </w:rPr>
              <w:t xml:space="preserve"> and Pharmacokinetics, Advance Pharmaceutics-II,</w:t>
            </w:r>
            <w:r>
              <w:rPr>
                <w:sz w:val="20"/>
              </w:rPr>
              <w:tab/>
            </w:r>
            <w:r>
              <w:rPr>
                <w:w w:val="75"/>
                <w:sz w:val="20"/>
              </w:rPr>
              <w:t xml:space="preserve">Advance Pharmaceutics-III, </w:t>
            </w:r>
            <w:r>
              <w:rPr>
                <w:w w:val="90"/>
                <w:sz w:val="20"/>
              </w:rPr>
              <w:t>Research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Methodology.</w:t>
            </w:r>
          </w:p>
        </w:tc>
      </w:tr>
      <w:tr w:rsidR="00F54263">
        <w:trPr>
          <w:trHeight w:val="589"/>
        </w:trPr>
        <w:tc>
          <w:tcPr>
            <w:tcW w:w="10625" w:type="dxa"/>
            <w:gridSpan w:val="2"/>
            <w:tcBorders>
              <w:bottom w:val="single" w:sz="18" w:space="0" w:color="4F80BB"/>
            </w:tcBorders>
          </w:tcPr>
          <w:p w:rsidR="00F54263" w:rsidRDefault="008D253F">
            <w:pPr>
              <w:pStyle w:val="TableParagraph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Research Foci: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Injectable microspheres, Topical Gel formulation,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Mucoadhesive</w:t>
            </w:r>
            <w:proofErr w:type="spellEnd"/>
            <w:r>
              <w:rPr>
                <w:w w:val="80"/>
                <w:sz w:val="20"/>
              </w:rPr>
              <w:t xml:space="preserve"> Microspheres, Fast dissolve tablets, </w:t>
            </w:r>
            <w:proofErr w:type="spellStart"/>
            <w:r>
              <w:rPr>
                <w:w w:val="80"/>
                <w:sz w:val="20"/>
              </w:rPr>
              <w:t>Liqui</w:t>
            </w:r>
            <w:proofErr w:type="spellEnd"/>
            <w:r>
              <w:rPr>
                <w:w w:val="80"/>
                <w:sz w:val="20"/>
              </w:rPr>
              <w:t xml:space="preserve">-solid compacts, </w:t>
            </w:r>
            <w:proofErr w:type="spellStart"/>
            <w:r>
              <w:rPr>
                <w:w w:val="90"/>
                <w:sz w:val="20"/>
              </w:rPr>
              <w:t>Cyclodextrin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Complexation</w:t>
            </w:r>
            <w:proofErr w:type="spellEnd"/>
            <w:r>
              <w:rPr>
                <w:w w:val="90"/>
                <w:sz w:val="20"/>
              </w:rPr>
              <w:t>.</w:t>
            </w:r>
          </w:p>
        </w:tc>
      </w:tr>
      <w:tr w:rsidR="00F54263">
        <w:trPr>
          <w:trHeight w:val="432"/>
        </w:trPr>
        <w:tc>
          <w:tcPr>
            <w:tcW w:w="10625" w:type="dxa"/>
            <w:gridSpan w:val="2"/>
            <w:tcBorders>
              <w:top w:val="single" w:sz="18" w:space="0" w:color="4F80BB"/>
              <w:bottom w:val="single" w:sz="18" w:space="0" w:color="4F80BB"/>
            </w:tcBorders>
          </w:tcPr>
          <w:p w:rsidR="00F54263" w:rsidRPr="008D253F" w:rsidRDefault="008D253F">
            <w:pPr>
              <w:pStyle w:val="TableParagraph"/>
              <w:spacing w:before="1"/>
              <w:rPr>
                <w:rFonts w:ascii="Arial"/>
                <w:b/>
                <w:sz w:val="32"/>
                <w:szCs w:val="32"/>
              </w:rPr>
            </w:pPr>
            <w:r w:rsidRPr="008D253F">
              <w:rPr>
                <w:rFonts w:ascii="Arial"/>
                <w:b/>
                <w:w w:val="75"/>
                <w:sz w:val="32"/>
                <w:szCs w:val="32"/>
              </w:rPr>
              <w:t>Number</w:t>
            </w:r>
            <w:r w:rsidRPr="008D253F">
              <w:rPr>
                <w:rFonts w:ascii="Arial"/>
                <w:b/>
                <w:spacing w:val="8"/>
                <w:sz w:val="32"/>
                <w:szCs w:val="32"/>
              </w:rPr>
              <w:t xml:space="preserve"> </w:t>
            </w:r>
            <w:r w:rsidRPr="008D253F">
              <w:rPr>
                <w:rFonts w:ascii="Arial"/>
                <w:b/>
                <w:w w:val="75"/>
                <w:sz w:val="32"/>
                <w:szCs w:val="32"/>
              </w:rPr>
              <w:t>of</w:t>
            </w:r>
            <w:r w:rsidRPr="008D253F">
              <w:rPr>
                <w:rFonts w:ascii="Arial"/>
                <w:b/>
                <w:spacing w:val="6"/>
                <w:sz w:val="32"/>
                <w:szCs w:val="32"/>
              </w:rPr>
              <w:t xml:space="preserve"> </w:t>
            </w:r>
            <w:r w:rsidRPr="008D253F">
              <w:rPr>
                <w:rFonts w:ascii="Arial"/>
                <w:b/>
                <w:w w:val="75"/>
                <w:sz w:val="32"/>
                <w:szCs w:val="32"/>
              </w:rPr>
              <w:t>Patents</w:t>
            </w:r>
            <w:r w:rsidRPr="008D253F">
              <w:rPr>
                <w:rFonts w:ascii="Arial"/>
                <w:b/>
                <w:spacing w:val="10"/>
                <w:sz w:val="32"/>
                <w:szCs w:val="32"/>
              </w:rPr>
              <w:t xml:space="preserve"> </w:t>
            </w:r>
            <w:r w:rsidRPr="008D253F">
              <w:rPr>
                <w:rFonts w:ascii="Arial"/>
                <w:b/>
                <w:w w:val="75"/>
                <w:sz w:val="32"/>
                <w:szCs w:val="32"/>
              </w:rPr>
              <w:t>Published</w:t>
            </w:r>
            <w:r w:rsidRPr="008D253F">
              <w:rPr>
                <w:rFonts w:ascii="Arial"/>
                <w:b/>
                <w:spacing w:val="12"/>
                <w:sz w:val="32"/>
                <w:szCs w:val="32"/>
              </w:rPr>
              <w:t xml:space="preserve"> </w:t>
            </w:r>
            <w:r w:rsidRPr="008D253F">
              <w:rPr>
                <w:rFonts w:ascii="Arial"/>
                <w:b/>
                <w:w w:val="75"/>
                <w:sz w:val="32"/>
                <w:szCs w:val="32"/>
              </w:rPr>
              <w:t>:</w:t>
            </w:r>
            <w:r w:rsidRPr="008D253F">
              <w:rPr>
                <w:rFonts w:ascii="Arial"/>
                <w:b/>
                <w:spacing w:val="10"/>
                <w:sz w:val="32"/>
                <w:szCs w:val="32"/>
              </w:rPr>
              <w:t xml:space="preserve"> </w:t>
            </w:r>
            <w:r w:rsidR="00BC79E9" w:rsidRPr="008D253F">
              <w:rPr>
                <w:rFonts w:ascii="Arial"/>
                <w:b/>
                <w:spacing w:val="-5"/>
                <w:w w:val="75"/>
                <w:sz w:val="32"/>
                <w:szCs w:val="32"/>
              </w:rPr>
              <w:t>06</w:t>
            </w:r>
          </w:p>
        </w:tc>
      </w:tr>
      <w:tr w:rsidR="00F54263">
        <w:trPr>
          <w:trHeight w:val="1608"/>
        </w:trPr>
        <w:tc>
          <w:tcPr>
            <w:tcW w:w="10625" w:type="dxa"/>
            <w:gridSpan w:val="2"/>
            <w:tcBorders>
              <w:top w:val="single" w:sz="18" w:space="0" w:color="4F80BB"/>
              <w:bottom w:val="single" w:sz="18" w:space="0" w:color="4F80BB"/>
            </w:tcBorders>
          </w:tcPr>
          <w:p w:rsidR="00BC79E9" w:rsidRDefault="00BC79E9" w:rsidP="008D253F">
            <w:pPr>
              <w:pStyle w:val="TableParagraph"/>
              <w:ind w:left="47" w:hanging="8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D</w:t>
            </w:r>
            <w:r w:rsidR="008D253F">
              <w:rPr>
                <w:rFonts w:ascii="Arial"/>
                <w:b/>
                <w:spacing w:val="-6"/>
                <w:sz w:val="20"/>
              </w:rPr>
              <w:t>etails</w:t>
            </w:r>
            <w:r w:rsidR="008D253F">
              <w:rPr>
                <w:rFonts w:ascii="Arial"/>
                <w:b/>
                <w:spacing w:val="-12"/>
                <w:sz w:val="20"/>
              </w:rPr>
              <w:t xml:space="preserve"> </w:t>
            </w:r>
            <w:r w:rsidR="008D253F">
              <w:rPr>
                <w:rFonts w:ascii="Arial"/>
                <w:b/>
                <w:spacing w:val="-6"/>
                <w:sz w:val="20"/>
              </w:rPr>
              <w:t>of</w:t>
            </w:r>
            <w:r w:rsidR="008D253F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="008D253F">
              <w:rPr>
                <w:rFonts w:ascii="Arial"/>
                <w:b/>
                <w:spacing w:val="-6"/>
                <w:sz w:val="20"/>
              </w:rPr>
              <w:t>Published</w:t>
            </w:r>
            <w:r w:rsidR="008D253F">
              <w:rPr>
                <w:rFonts w:ascii="Arial"/>
                <w:b/>
                <w:spacing w:val="-11"/>
                <w:sz w:val="20"/>
              </w:rPr>
              <w:t xml:space="preserve"> </w:t>
            </w:r>
            <w:r w:rsidR="008D253F">
              <w:rPr>
                <w:rFonts w:ascii="Arial"/>
                <w:b/>
                <w:spacing w:val="-6"/>
                <w:sz w:val="20"/>
              </w:rPr>
              <w:t>Patents</w:t>
            </w:r>
            <w:r w:rsidR="008D253F">
              <w:rPr>
                <w:rFonts w:ascii="Arial"/>
                <w:b/>
                <w:spacing w:val="-12"/>
                <w:sz w:val="20"/>
              </w:rPr>
              <w:t xml:space="preserve"> </w:t>
            </w:r>
            <w:r w:rsidR="008D253F">
              <w:rPr>
                <w:rFonts w:ascii="Arial"/>
                <w:b/>
                <w:spacing w:val="-6"/>
                <w:sz w:val="20"/>
              </w:rPr>
              <w:t>:</w:t>
            </w:r>
            <w:r w:rsidR="008D253F">
              <w:rPr>
                <w:rFonts w:ascii="Arial"/>
                <w:b/>
                <w:sz w:val="20"/>
              </w:rPr>
              <w:t xml:space="preserve"> </w:t>
            </w:r>
          </w:p>
          <w:tbl>
            <w:tblPr>
              <w:tblStyle w:val="TableGrid"/>
              <w:tblW w:w="10774" w:type="dxa"/>
              <w:tblLayout w:type="fixed"/>
              <w:tblLook w:val="04A0" w:firstRow="1" w:lastRow="0" w:firstColumn="1" w:lastColumn="0" w:noHBand="0" w:noVBand="1"/>
            </w:tblPr>
            <w:tblGrid>
              <w:gridCol w:w="2739"/>
              <w:gridCol w:w="2268"/>
              <w:gridCol w:w="1843"/>
              <w:gridCol w:w="1451"/>
              <w:gridCol w:w="1163"/>
              <w:gridCol w:w="1310"/>
            </w:tblGrid>
            <w:tr w:rsidR="00BC79E9" w:rsidRPr="008D253F" w:rsidTr="008D253F">
              <w:tc>
                <w:tcPr>
                  <w:tcW w:w="2739" w:type="dxa"/>
                </w:tcPr>
                <w:p w:rsidR="00BC79E9" w:rsidRPr="008D253F" w:rsidRDefault="00BC79E9" w:rsidP="00B91AD2">
                  <w:pPr>
                    <w:jc w:val="center"/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  <w:t>Inventor(s)</w:t>
                  </w:r>
                </w:p>
              </w:tc>
              <w:tc>
                <w:tcPr>
                  <w:tcW w:w="2268" w:type="dxa"/>
                </w:tcPr>
                <w:p w:rsidR="00BC79E9" w:rsidRPr="008D253F" w:rsidRDefault="00BC79E9" w:rsidP="00B91AD2">
                  <w:pPr>
                    <w:jc w:val="center"/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  <w:t>Title of the Patent</w:t>
                  </w:r>
                </w:p>
              </w:tc>
              <w:tc>
                <w:tcPr>
                  <w:tcW w:w="1843" w:type="dxa"/>
                </w:tcPr>
                <w:p w:rsidR="00BC79E9" w:rsidRPr="008D253F" w:rsidRDefault="00BC79E9" w:rsidP="00B91AD2">
                  <w:pPr>
                    <w:jc w:val="center"/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  <w:t>Patent Number</w:t>
                  </w:r>
                </w:p>
              </w:tc>
              <w:tc>
                <w:tcPr>
                  <w:tcW w:w="1451" w:type="dxa"/>
                </w:tcPr>
                <w:p w:rsidR="00BC79E9" w:rsidRPr="008D253F" w:rsidRDefault="00BC79E9" w:rsidP="00B91AD2">
                  <w:pPr>
                    <w:jc w:val="center"/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  <w:t>Country of Issuance</w:t>
                  </w:r>
                </w:p>
              </w:tc>
              <w:tc>
                <w:tcPr>
                  <w:tcW w:w="1163" w:type="dxa"/>
                </w:tcPr>
                <w:p w:rsidR="00BC79E9" w:rsidRPr="008D253F" w:rsidRDefault="00BC79E9" w:rsidP="00B91AD2">
                  <w:pPr>
                    <w:jc w:val="center"/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  <w:t>Status</w:t>
                  </w:r>
                </w:p>
              </w:tc>
              <w:tc>
                <w:tcPr>
                  <w:tcW w:w="1310" w:type="dxa"/>
                </w:tcPr>
                <w:p w:rsidR="00BC79E9" w:rsidRPr="008D253F" w:rsidRDefault="00BC79E9" w:rsidP="00B91AD2">
                  <w:pPr>
                    <w:jc w:val="center"/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  <w:t>Date</w:t>
                  </w:r>
                </w:p>
              </w:tc>
            </w:tr>
            <w:tr w:rsidR="00BC79E9" w:rsidRPr="008D253F" w:rsidTr="008D253F">
              <w:tc>
                <w:tcPr>
                  <w:tcW w:w="2739" w:type="dxa"/>
                </w:tcPr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3"/>
                    </w:numPr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Tejeswini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Vikramsinh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Deshmukh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</w:p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3"/>
                    </w:numPr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Vikram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Tanaji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Deshmukh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</w:p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3"/>
                    </w:numPr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Adhikrao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Vyankatrao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Yadav</w:t>
                  </w:r>
                  <w:proofErr w:type="spellEnd"/>
                </w:p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3"/>
                    </w:numPr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Madhuri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Tanajirao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Deshmukh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</w:p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3"/>
                    </w:numPr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Pradeep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Laxmanrao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Sadar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Patil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BC79E9" w:rsidRPr="008D253F" w:rsidRDefault="00BC79E9" w:rsidP="00B91AD2">
                  <w:pPr>
                    <w:jc w:val="both"/>
                    <w:rPr>
                      <w:rFonts w:ascii="Arial Narrow" w:hAnsi="Arial Narrow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8D253F">
                    <w:rPr>
                      <w:rFonts w:ascii="Arial Narrow" w:hAnsi="Arial Narrow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Injectable Microspheres of </w:t>
                  </w:r>
                  <w:proofErr w:type="spellStart"/>
                  <w:r w:rsidRPr="008D253F">
                    <w:rPr>
                      <w:rFonts w:ascii="Arial Narrow" w:hAnsi="Arial Narrow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Erlotinib</w:t>
                  </w:r>
                  <w:proofErr w:type="spellEnd"/>
                  <w:r w:rsidRPr="008D253F">
                    <w:rPr>
                      <w:rFonts w:ascii="Arial Narrow" w:hAnsi="Arial Narrow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Hydrochloride</w:t>
                  </w:r>
                </w:p>
              </w:tc>
              <w:tc>
                <w:tcPr>
                  <w:tcW w:w="1843" w:type="dxa"/>
                </w:tcPr>
                <w:p w:rsidR="00BC79E9" w:rsidRPr="008D253F" w:rsidRDefault="00BC79E9" w:rsidP="00B91AD2">
                  <w:pPr>
                    <w:shd w:val="clear" w:color="auto" w:fill="FFFFFF"/>
                    <w:jc w:val="center"/>
                    <w:textAlignment w:val="baseline"/>
                    <w:outlineLvl w:val="2"/>
                    <w:rPr>
                      <w:rFonts w:ascii="Arial Narrow" w:eastAsia="Times New Roman" w:hAnsi="Arial Narrow" w:cs="Times New Roman"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eastAsia="en-IN"/>
                    </w:rPr>
                  </w:pPr>
                  <w:r w:rsidRPr="008D253F">
                    <w:rPr>
                      <w:rFonts w:ascii="Arial Narrow" w:eastAsia="Times New Roman" w:hAnsi="Arial Narrow" w:cs="Times New Roman"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eastAsia="en-IN"/>
                    </w:rPr>
                    <w:t>202221026581 A,</w:t>
                  </w:r>
                </w:p>
                <w:p w:rsidR="00BC79E9" w:rsidRPr="008D253F" w:rsidRDefault="00BC79E9" w:rsidP="00B91AD2">
                  <w:pPr>
                    <w:shd w:val="clear" w:color="auto" w:fill="FFFFFF"/>
                    <w:jc w:val="center"/>
                    <w:textAlignment w:val="baseline"/>
                    <w:outlineLvl w:val="2"/>
                    <w:rPr>
                      <w:rFonts w:ascii="Arial Narrow" w:eastAsia="Times New Roman" w:hAnsi="Arial Narrow" w:cs="Times New Roman"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eastAsia="en-IN"/>
                    </w:rPr>
                  </w:pPr>
                </w:p>
              </w:tc>
              <w:tc>
                <w:tcPr>
                  <w:tcW w:w="1451" w:type="dxa"/>
                </w:tcPr>
                <w:p w:rsidR="00BC79E9" w:rsidRPr="008D253F" w:rsidRDefault="00BC79E9" w:rsidP="00B91AD2">
                  <w:pPr>
                    <w:jc w:val="center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India</w:t>
                  </w:r>
                </w:p>
              </w:tc>
              <w:tc>
                <w:tcPr>
                  <w:tcW w:w="1163" w:type="dxa"/>
                </w:tcPr>
                <w:p w:rsidR="00BC79E9" w:rsidRPr="008D253F" w:rsidRDefault="00BC79E9" w:rsidP="00B91AD2">
                  <w:pPr>
                    <w:jc w:val="center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Published</w:t>
                  </w:r>
                </w:p>
              </w:tc>
              <w:tc>
                <w:tcPr>
                  <w:tcW w:w="1310" w:type="dxa"/>
                </w:tcPr>
                <w:p w:rsidR="00BC79E9" w:rsidRPr="008D253F" w:rsidRDefault="00BC79E9" w:rsidP="00B91AD2">
                  <w:pPr>
                    <w:jc w:val="center"/>
                    <w:rPr>
                      <w:rFonts w:ascii="Arial Narrow" w:hAnsi="Arial Narrow" w:cs="Times New Roman"/>
                      <w:color w:val="393939"/>
                      <w:sz w:val="24"/>
                      <w:szCs w:val="24"/>
                      <w:shd w:val="clear" w:color="auto" w:fill="F5F5F5"/>
                    </w:rPr>
                  </w:pPr>
                  <w:r w:rsidRPr="008D253F">
                    <w:rPr>
                      <w:rFonts w:ascii="Arial Narrow" w:hAnsi="Arial Narrow" w:cs="Times New Roman"/>
                      <w:color w:val="393939"/>
                      <w:sz w:val="24"/>
                      <w:szCs w:val="24"/>
                      <w:shd w:val="clear" w:color="auto" w:fill="F5F5F5"/>
                    </w:rPr>
                    <w:t>10/6/2022</w:t>
                  </w:r>
                </w:p>
              </w:tc>
            </w:tr>
            <w:tr w:rsidR="00BC79E9" w:rsidRPr="008D253F" w:rsidTr="008D253F">
              <w:trPr>
                <w:trHeight w:val="2789"/>
              </w:trPr>
              <w:tc>
                <w:tcPr>
                  <w:tcW w:w="2739" w:type="dxa"/>
                </w:tcPr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4"/>
                    </w:numPr>
                    <w:spacing w:after="200" w:line="276" w:lineRule="auto"/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Tejeswini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Vikramsinh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Deshmukh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</w:p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4"/>
                    </w:numPr>
                    <w:spacing w:after="200" w:line="276" w:lineRule="auto"/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Vikram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Tanaji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Deshmukh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</w:p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4"/>
                    </w:numPr>
                    <w:spacing w:after="200" w:line="276" w:lineRule="auto"/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Adhikrao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Vyankatrao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Yadav</w:t>
                  </w:r>
                  <w:proofErr w:type="spellEnd"/>
                </w:p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4"/>
                    </w:numPr>
                    <w:spacing w:after="200" w:line="276" w:lineRule="auto"/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Khushwant</w:t>
                  </w:r>
                  <w:proofErr w:type="spellEnd"/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S. </w:t>
                  </w:r>
                  <w:proofErr w:type="spellStart"/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Yadav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BC79E9" w:rsidRPr="008D253F" w:rsidRDefault="00BC79E9" w:rsidP="00B91AD2">
                  <w:pPr>
                    <w:spacing w:after="200" w:line="259" w:lineRule="auto"/>
                    <w:ind w:left="43"/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  <w:t>Injectable Microspheres of Gemcitabine</w:t>
                  </w:r>
                </w:p>
                <w:p w:rsidR="00BC79E9" w:rsidRPr="008D253F" w:rsidRDefault="00BC79E9" w:rsidP="00B91AD2">
                  <w:pPr>
                    <w:jc w:val="both"/>
                    <w:rPr>
                      <w:rFonts w:ascii="Arial Narrow" w:hAnsi="Arial Narrow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843" w:type="dxa"/>
                </w:tcPr>
                <w:p w:rsidR="00BC79E9" w:rsidRPr="008D253F" w:rsidRDefault="00BC79E9" w:rsidP="00B91AD2">
                  <w:pPr>
                    <w:spacing w:after="200" w:line="276" w:lineRule="auto"/>
                    <w:jc w:val="both"/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  <w:t xml:space="preserve">202221026582 A </w:t>
                  </w:r>
                </w:p>
                <w:p w:rsidR="00BC79E9" w:rsidRPr="008D253F" w:rsidRDefault="00BC79E9" w:rsidP="00B91AD2">
                  <w:pPr>
                    <w:shd w:val="clear" w:color="auto" w:fill="FFFFFF"/>
                    <w:jc w:val="center"/>
                    <w:textAlignment w:val="baseline"/>
                    <w:outlineLvl w:val="2"/>
                    <w:rPr>
                      <w:rFonts w:ascii="Arial Narrow" w:eastAsia="Times New Roman" w:hAnsi="Arial Narrow" w:cs="Times New Roman"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lang w:eastAsia="en-IN"/>
                    </w:rPr>
                  </w:pPr>
                </w:p>
              </w:tc>
              <w:tc>
                <w:tcPr>
                  <w:tcW w:w="1451" w:type="dxa"/>
                </w:tcPr>
                <w:p w:rsidR="00BC79E9" w:rsidRPr="008D253F" w:rsidRDefault="00BC79E9" w:rsidP="00B91AD2">
                  <w:pPr>
                    <w:jc w:val="center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India</w:t>
                  </w:r>
                </w:p>
              </w:tc>
              <w:tc>
                <w:tcPr>
                  <w:tcW w:w="1163" w:type="dxa"/>
                </w:tcPr>
                <w:p w:rsidR="00BC79E9" w:rsidRPr="008D253F" w:rsidRDefault="00BC79E9" w:rsidP="00B91AD2">
                  <w:pPr>
                    <w:jc w:val="center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Published</w:t>
                  </w:r>
                </w:p>
              </w:tc>
              <w:tc>
                <w:tcPr>
                  <w:tcW w:w="1310" w:type="dxa"/>
                </w:tcPr>
                <w:p w:rsidR="00BC79E9" w:rsidRPr="008D253F" w:rsidRDefault="00BC79E9" w:rsidP="00B91AD2">
                  <w:pPr>
                    <w:jc w:val="center"/>
                    <w:rPr>
                      <w:rFonts w:ascii="Arial Narrow" w:hAnsi="Arial Narrow" w:cs="Times New Roman"/>
                      <w:color w:val="393939"/>
                      <w:sz w:val="24"/>
                      <w:szCs w:val="24"/>
                      <w:shd w:val="clear" w:color="auto" w:fill="F5F5F5"/>
                    </w:rPr>
                  </w:pPr>
                  <w:r w:rsidRPr="008D253F">
                    <w:rPr>
                      <w:rFonts w:ascii="Arial Narrow" w:hAnsi="Arial Narrow" w:cs="Times New Roman"/>
                      <w:color w:val="393939"/>
                      <w:sz w:val="24"/>
                      <w:szCs w:val="24"/>
                      <w:shd w:val="clear" w:color="auto" w:fill="F5F5F5"/>
                    </w:rPr>
                    <w:t>10/6/2022</w:t>
                  </w:r>
                </w:p>
                <w:p w:rsidR="00BC79E9" w:rsidRPr="008D253F" w:rsidRDefault="00BC79E9" w:rsidP="00BC79E9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  <w:p w:rsidR="00BC79E9" w:rsidRPr="008D253F" w:rsidRDefault="00BC79E9" w:rsidP="00BC79E9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  <w:p w:rsidR="00BC79E9" w:rsidRPr="008D253F" w:rsidRDefault="00BC79E9" w:rsidP="00BC79E9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  <w:p w:rsidR="00BC79E9" w:rsidRPr="008D253F" w:rsidRDefault="00BC79E9" w:rsidP="00BC79E9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  <w:p w:rsidR="00BC79E9" w:rsidRPr="008D253F" w:rsidRDefault="00BC79E9" w:rsidP="00BC79E9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  <w:p w:rsidR="00BC79E9" w:rsidRPr="008D253F" w:rsidRDefault="00BC79E9" w:rsidP="00BC79E9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  <w:p w:rsidR="00BC79E9" w:rsidRPr="008D253F" w:rsidRDefault="00BC79E9" w:rsidP="00BC79E9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</w:tc>
            </w:tr>
            <w:tr w:rsidR="00BC79E9" w:rsidRPr="008D253F" w:rsidTr="008D253F">
              <w:trPr>
                <w:trHeight w:val="2974"/>
              </w:trPr>
              <w:tc>
                <w:tcPr>
                  <w:tcW w:w="2739" w:type="dxa"/>
                </w:tcPr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5"/>
                    </w:numPr>
                    <w:spacing w:after="200" w:line="276" w:lineRule="auto"/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lastRenderedPageBreak/>
                    <w:t>Vikram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Tanaji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Deshmukh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</w:p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5"/>
                    </w:numPr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Tejeswini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Vikramsinh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Deshmukh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</w:p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5"/>
                    </w:numPr>
                    <w:spacing w:after="200" w:line="276" w:lineRule="auto"/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Madhuri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Tanajirao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Deshmukh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</w:p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5"/>
                    </w:numPr>
                    <w:spacing w:after="200" w:line="276" w:lineRule="auto"/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Pradeep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Laxmanrao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Sadar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Patil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BC79E9" w:rsidRPr="008D253F" w:rsidRDefault="00BC79E9" w:rsidP="00B91AD2">
                  <w:pPr>
                    <w:spacing w:after="200" w:line="259" w:lineRule="auto"/>
                    <w:ind w:left="43"/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  <w:t>Cow Urine Lyophilized Powder</w:t>
                  </w:r>
                </w:p>
                <w:p w:rsidR="00BC79E9" w:rsidRPr="008D253F" w:rsidRDefault="00BC79E9" w:rsidP="00B91AD2">
                  <w:pPr>
                    <w:spacing w:line="259" w:lineRule="auto"/>
                    <w:ind w:left="43"/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</w:pPr>
                </w:p>
                <w:p w:rsidR="00BC79E9" w:rsidRPr="008D253F" w:rsidRDefault="00BC79E9" w:rsidP="00BC79E9">
                  <w:pPr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</w:pPr>
                </w:p>
                <w:p w:rsidR="00BC79E9" w:rsidRPr="008D253F" w:rsidRDefault="00BC79E9" w:rsidP="00BC79E9">
                  <w:pPr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</w:pPr>
                </w:p>
                <w:p w:rsidR="00BC79E9" w:rsidRPr="008D253F" w:rsidRDefault="00BC79E9" w:rsidP="00BC79E9">
                  <w:pPr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</w:pPr>
                </w:p>
                <w:p w:rsidR="00BC79E9" w:rsidRPr="008D253F" w:rsidRDefault="00BC79E9" w:rsidP="00BC79E9">
                  <w:pPr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</w:pPr>
                </w:p>
                <w:p w:rsidR="00BC79E9" w:rsidRPr="008D253F" w:rsidRDefault="00BC79E9" w:rsidP="00BC79E9">
                  <w:pPr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BC79E9" w:rsidRPr="008D253F" w:rsidRDefault="00BC79E9" w:rsidP="00B91AD2">
                  <w:pPr>
                    <w:jc w:val="both"/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  <w:t>202321059469 A</w:t>
                  </w:r>
                </w:p>
              </w:tc>
              <w:tc>
                <w:tcPr>
                  <w:tcW w:w="1451" w:type="dxa"/>
                </w:tcPr>
                <w:p w:rsidR="00BC79E9" w:rsidRPr="008D253F" w:rsidRDefault="00BC79E9" w:rsidP="00B91AD2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India</w:t>
                  </w:r>
                </w:p>
              </w:tc>
              <w:tc>
                <w:tcPr>
                  <w:tcW w:w="1163" w:type="dxa"/>
                </w:tcPr>
                <w:p w:rsidR="00BC79E9" w:rsidRPr="008D253F" w:rsidRDefault="00BC79E9" w:rsidP="00B91AD2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Published</w:t>
                  </w:r>
                </w:p>
              </w:tc>
              <w:tc>
                <w:tcPr>
                  <w:tcW w:w="1310" w:type="dxa"/>
                </w:tcPr>
                <w:p w:rsidR="00BC79E9" w:rsidRPr="008D253F" w:rsidRDefault="00BC79E9" w:rsidP="00B91AD2">
                  <w:pPr>
                    <w:jc w:val="center"/>
                    <w:rPr>
                      <w:rFonts w:ascii="Arial Narrow" w:hAnsi="Arial Narrow" w:cs="Times New Roman"/>
                      <w:color w:val="393939"/>
                      <w:sz w:val="24"/>
                      <w:szCs w:val="24"/>
                      <w:shd w:val="clear" w:color="auto" w:fill="F5F5F5"/>
                    </w:rPr>
                  </w:pPr>
                  <w:r w:rsidRPr="008D253F">
                    <w:rPr>
                      <w:rFonts w:ascii="Arial Narrow" w:hAnsi="Arial Narrow" w:cs="Times New Roman"/>
                      <w:color w:val="393939"/>
                      <w:sz w:val="24"/>
                      <w:szCs w:val="24"/>
                      <w:shd w:val="clear" w:color="auto" w:fill="F5F5F5"/>
                    </w:rPr>
                    <w:t>06/10/2023</w:t>
                  </w:r>
                </w:p>
              </w:tc>
            </w:tr>
            <w:tr w:rsidR="00BC79E9" w:rsidRPr="008D253F" w:rsidTr="008D253F">
              <w:trPr>
                <w:trHeight w:val="1419"/>
              </w:trPr>
              <w:tc>
                <w:tcPr>
                  <w:tcW w:w="2739" w:type="dxa"/>
                </w:tcPr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6"/>
                    </w:numPr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Vikram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Tanaji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Deshmukh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</w:p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6"/>
                    </w:numPr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Tejeswini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Vikramsinh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Deshmukh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C79E9" w:rsidRPr="008D253F" w:rsidRDefault="00BC79E9" w:rsidP="00B91AD2">
                  <w:pPr>
                    <w:spacing w:line="259" w:lineRule="auto"/>
                    <w:ind w:left="43"/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i/>
                      <w:sz w:val="24"/>
                      <w:szCs w:val="24"/>
                    </w:rPr>
                    <w:t>IN-SITU</w:t>
                  </w: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Floating Gel in Treatment of </w:t>
                  </w:r>
                  <w:proofErr w:type="spellStart"/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Gastroesophageal</w:t>
                  </w:r>
                  <w:proofErr w:type="spellEnd"/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Reflux Disease (GERD)</w:t>
                  </w:r>
                </w:p>
              </w:tc>
              <w:tc>
                <w:tcPr>
                  <w:tcW w:w="1843" w:type="dxa"/>
                </w:tcPr>
                <w:p w:rsidR="00BC79E9" w:rsidRPr="008D253F" w:rsidRDefault="00BC79E9" w:rsidP="00B91AD2">
                  <w:pPr>
                    <w:spacing w:after="200" w:line="276" w:lineRule="auto"/>
                    <w:jc w:val="both"/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  <w:t xml:space="preserve">202321059468 A </w:t>
                  </w:r>
                </w:p>
                <w:p w:rsidR="00BC79E9" w:rsidRPr="008D253F" w:rsidRDefault="00BC79E9" w:rsidP="00B91AD2">
                  <w:pPr>
                    <w:jc w:val="both"/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:rsidR="00BC79E9" w:rsidRPr="008D253F" w:rsidRDefault="00BC79E9" w:rsidP="00B91AD2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India</w:t>
                  </w:r>
                </w:p>
              </w:tc>
              <w:tc>
                <w:tcPr>
                  <w:tcW w:w="1163" w:type="dxa"/>
                </w:tcPr>
                <w:p w:rsidR="00BC79E9" w:rsidRPr="008D253F" w:rsidRDefault="00BC79E9" w:rsidP="00B91AD2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Published</w:t>
                  </w:r>
                </w:p>
              </w:tc>
              <w:tc>
                <w:tcPr>
                  <w:tcW w:w="1310" w:type="dxa"/>
                </w:tcPr>
                <w:p w:rsidR="00BC79E9" w:rsidRPr="008D253F" w:rsidRDefault="00BC79E9" w:rsidP="00B91AD2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06/10/2023</w:t>
                  </w:r>
                </w:p>
              </w:tc>
            </w:tr>
            <w:tr w:rsidR="00BC79E9" w:rsidRPr="008D253F" w:rsidTr="008D253F">
              <w:trPr>
                <w:trHeight w:val="2253"/>
              </w:trPr>
              <w:tc>
                <w:tcPr>
                  <w:tcW w:w="2739" w:type="dxa"/>
                </w:tcPr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7"/>
                    </w:numPr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Tejeswini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Vikramsinh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Deshmukh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</w:p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7"/>
                    </w:numPr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Vikram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Tanaji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Deshmukh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</w:p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7"/>
                    </w:numPr>
                    <w:ind w:right="0"/>
                    <w:contextualSpacing/>
                    <w:rPr>
                      <w:rFonts w:ascii="Arial Narrow" w:hAnsi="Arial Narrow" w:cs="Times New Roman"/>
                      <w:bCs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Atmaram</w:t>
                  </w:r>
                  <w:proofErr w:type="spellEnd"/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P.Pawar</w:t>
                  </w:r>
                  <w:proofErr w:type="spellEnd"/>
                </w:p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7"/>
                    </w:numPr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Madhuri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Tanajirao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Deshmukh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C79E9" w:rsidRPr="008D253F" w:rsidRDefault="00BC79E9" w:rsidP="00B91AD2">
                  <w:pPr>
                    <w:spacing w:line="259" w:lineRule="auto"/>
                    <w:ind w:left="43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Formulation and Evaluation of Transdermal Gel of Sodium Salt of </w:t>
                  </w:r>
                  <w:proofErr w:type="spellStart"/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Boswellic</w:t>
                  </w:r>
                  <w:proofErr w:type="spellEnd"/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Acid,</w:t>
                  </w:r>
                </w:p>
              </w:tc>
              <w:tc>
                <w:tcPr>
                  <w:tcW w:w="1843" w:type="dxa"/>
                </w:tcPr>
                <w:p w:rsidR="00BC79E9" w:rsidRPr="008D253F" w:rsidRDefault="00BC79E9" w:rsidP="00B91AD2">
                  <w:pPr>
                    <w:spacing w:after="200" w:line="276" w:lineRule="auto"/>
                    <w:jc w:val="both"/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  <w:t>202421031520 A</w:t>
                  </w:r>
                </w:p>
                <w:p w:rsidR="00BC79E9" w:rsidRPr="008D253F" w:rsidRDefault="00BC79E9" w:rsidP="00B91AD2">
                  <w:pPr>
                    <w:jc w:val="both"/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:rsidR="00BC79E9" w:rsidRPr="008D253F" w:rsidRDefault="00BC79E9" w:rsidP="00B91AD2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India</w:t>
                  </w:r>
                </w:p>
              </w:tc>
              <w:tc>
                <w:tcPr>
                  <w:tcW w:w="1163" w:type="dxa"/>
                </w:tcPr>
                <w:p w:rsidR="00BC79E9" w:rsidRPr="008D253F" w:rsidRDefault="00BC79E9" w:rsidP="00B91AD2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Published</w:t>
                  </w:r>
                </w:p>
              </w:tc>
              <w:tc>
                <w:tcPr>
                  <w:tcW w:w="1310" w:type="dxa"/>
                </w:tcPr>
                <w:p w:rsidR="00BC79E9" w:rsidRPr="008D253F" w:rsidRDefault="00BC79E9" w:rsidP="00B91AD2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12/07/2024</w:t>
                  </w:r>
                </w:p>
              </w:tc>
            </w:tr>
            <w:tr w:rsidR="00BC79E9" w:rsidRPr="008D253F" w:rsidTr="008D253F">
              <w:trPr>
                <w:trHeight w:val="2253"/>
              </w:trPr>
              <w:tc>
                <w:tcPr>
                  <w:tcW w:w="2739" w:type="dxa"/>
                </w:tcPr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8"/>
                    </w:numPr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Vikram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Tanaji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Deshmukh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</w:p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8"/>
                    </w:numPr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Tejeswini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Vikramsinh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Deshmukh</w:t>
                  </w:r>
                  <w:proofErr w:type="spellEnd"/>
                </w:p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8"/>
                    </w:numPr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Sheetal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Asutkar</w:t>
                  </w:r>
                  <w:proofErr w:type="spellEnd"/>
                </w:p>
                <w:p w:rsidR="00BC79E9" w:rsidRPr="008D253F" w:rsidRDefault="00BC79E9" w:rsidP="00BC79E9">
                  <w:pPr>
                    <w:pStyle w:val="ListParagraph"/>
                    <w:numPr>
                      <w:ilvl w:val="0"/>
                      <w:numId w:val="8"/>
                    </w:numPr>
                    <w:ind w:right="0"/>
                    <w:contextualSpacing/>
                    <w:rPr>
                      <w:rStyle w:val="Strong"/>
                      <w:rFonts w:ascii="Arial Narrow" w:hAnsi="Arial Narrow" w:cs="Times New Roman"/>
                      <w:b w:val="0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</w:pPr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Mahesh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Madanrao</w:t>
                  </w:r>
                  <w:proofErr w:type="spellEnd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 xml:space="preserve"> </w:t>
                  </w:r>
                  <w:proofErr w:type="spellStart"/>
                  <w:r w:rsidRPr="008D253F">
                    <w:rPr>
                      <w:rStyle w:val="Strong"/>
                      <w:rFonts w:ascii="Arial Narrow" w:hAnsi="Arial Narrow" w:cs="Times New Roman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9F9F9"/>
                    </w:rPr>
                    <w:t>Jadhav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BC79E9" w:rsidRPr="008D253F" w:rsidRDefault="00BC79E9" w:rsidP="00B91AD2">
                  <w:pPr>
                    <w:spacing w:line="259" w:lineRule="auto"/>
                    <w:ind w:left="43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Portable Vein Detection Device</w:t>
                  </w:r>
                </w:p>
              </w:tc>
              <w:tc>
                <w:tcPr>
                  <w:tcW w:w="1843" w:type="dxa"/>
                </w:tcPr>
                <w:p w:rsidR="00BC79E9" w:rsidRPr="008D253F" w:rsidRDefault="00BC79E9" w:rsidP="00B91AD2">
                  <w:pPr>
                    <w:jc w:val="both"/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DESIGN PATENT NO. </w:t>
                  </w:r>
                  <w:r w:rsidRPr="008D253F">
                    <w:rPr>
                      <w:rFonts w:ascii="Arial Narrow" w:eastAsiaTheme="minorEastAsia" w:hAnsi="Arial Narrow" w:cs="Times New Roman"/>
                      <w:sz w:val="24"/>
                      <w:szCs w:val="24"/>
                    </w:rPr>
                    <w:t>440575-001</w:t>
                  </w:r>
                </w:p>
              </w:tc>
              <w:tc>
                <w:tcPr>
                  <w:tcW w:w="1451" w:type="dxa"/>
                </w:tcPr>
                <w:p w:rsidR="00BC79E9" w:rsidRPr="008D253F" w:rsidRDefault="00BC79E9" w:rsidP="00B91AD2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India</w:t>
                  </w:r>
                </w:p>
              </w:tc>
              <w:tc>
                <w:tcPr>
                  <w:tcW w:w="1163" w:type="dxa"/>
                </w:tcPr>
                <w:p w:rsidR="00BC79E9" w:rsidRPr="008D253F" w:rsidRDefault="00BC79E9" w:rsidP="00B91AD2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Granted</w:t>
                  </w:r>
                </w:p>
              </w:tc>
              <w:tc>
                <w:tcPr>
                  <w:tcW w:w="1310" w:type="dxa"/>
                </w:tcPr>
                <w:p w:rsidR="00BC79E9" w:rsidRPr="008D253F" w:rsidRDefault="00BC79E9" w:rsidP="00B91AD2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D253F">
                    <w:rPr>
                      <w:rFonts w:ascii="Arial Narrow" w:hAnsi="Arial Narrow" w:cs="Times New Roman"/>
                      <w:sz w:val="24"/>
                      <w:szCs w:val="24"/>
                    </w:rPr>
                    <w:t>13/12/2024</w:t>
                  </w:r>
                </w:p>
              </w:tc>
            </w:tr>
          </w:tbl>
          <w:p w:rsidR="00BC79E9" w:rsidRDefault="00BC79E9" w:rsidP="008D253F">
            <w:pPr>
              <w:pStyle w:val="TableParagraph"/>
              <w:spacing w:line="228" w:lineRule="exact"/>
              <w:ind w:left="0"/>
              <w:rPr>
                <w:rFonts w:ascii="Arial"/>
                <w:b/>
                <w:sz w:val="20"/>
              </w:rPr>
            </w:pPr>
          </w:p>
        </w:tc>
      </w:tr>
      <w:tr w:rsidR="00F54263">
        <w:trPr>
          <w:trHeight w:val="411"/>
        </w:trPr>
        <w:tc>
          <w:tcPr>
            <w:tcW w:w="10625" w:type="dxa"/>
            <w:gridSpan w:val="2"/>
            <w:tcBorders>
              <w:top w:val="single" w:sz="18" w:space="0" w:color="4F80BB"/>
            </w:tcBorders>
          </w:tcPr>
          <w:p w:rsidR="00BC79E9" w:rsidRDefault="00BC79E9">
            <w:pPr>
              <w:pStyle w:val="TableParagraph"/>
              <w:spacing w:line="224" w:lineRule="exact"/>
              <w:rPr>
                <w:rFonts w:ascii="Arial Narrow" w:hAnsi="Arial Narrow"/>
                <w:b/>
                <w:w w:val="80"/>
                <w:sz w:val="32"/>
                <w:szCs w:val="32"/>
              </w:rPr>
            </w:pPr>
          </w:p>
          <w:p w:rsidR="00F54263" w:rsidRPr="008D253F" w:rsidRDefault="008D253F">
            <w:pPr>
              <w:pStyle w:val="TableParagraph"/>
              <w:spacing w:line="224" w:lineRule="exac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541760" behindDoc="1" locked="0" layoutInCell="1" allowOverlap="1" wp14:anchorId="0A6AA435" wp14:editId="382A38A8">
                      <wp:simplePos x="0" y="0"/>
                      <wp:positionH relativeFrom="page">
                        <wp:posOffset>-15875</wp:posOffset>
                      </wp:positionH>
                      <wp:positionV relativeFrom="page">
                        <wp:posOffset>274955</wp:posOffset>
                      </wp:positionV>
                      <wp:extent cx="6759575" cy="3949700"/>
                      <wp:effectExtent l="0" t="0" r="3175" b="0"/>
                      <wp:wrapNone/>
                      <wp:docPr id="3" name="Graphic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759575" cy="3949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59575" h="3949700">
                                    <a:moveTo>
                                      <a:pt x="6758991" y="0"/>
                                    </a:moveTo>
                                    <a:lnTo>
                                      <a:pt x="6746494" y="0"/>
                                    </a:lnTo>
                                    <a:lnTo>
                                      <a:pt x="6746494" y="12192"/>
                                    </a:lnTo>
                                    <a:lnTo>
                                      <a:pt x="6746494" y="3937127"/>
                                    </a:lnTo>
                                    <a:lnTo>
                                      <a:pt x="12192" y="3937127"/>
                                    </a:lnTo>
                                    <a:lnTo>
                                      <a:pt x="12192" y="12192"/>
                                    </a:lnTo>
                                    <a:lnTo>
                                      <a:pt x="6746494" y="12192"/>
                                    </a:lnTo>
                                    <a:lnTo>
                                      <a:pt x="6746494" y="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3937127"/>
                                    </a:lnTo>
                                    <a:lnTo>
                                      <a:pt x="0" y="3949319"/>
                                    </a:lnTo>
                                    <a:lnTo>
                                      <a:pt x="12192" y="3949319"/>
                                    </a:lnTo>
                                    <a:lnTo>
                                      <a:pt x="6746494" y="3949319"/>
                                    </a:lnTo>
                                    <a:lnTo>
                                      <a:pt x="6758991" y="3949319"/>
                                    </a:lnTo>
                                    <a:lnTo>
                                      <a:pt x="6758991" y="3937127"/>
                                    </a:lnTo>
                                    <a:lnTo>
                                      <a:pt x="6758991" y="12192"/>
                                    </a:lnTo>
                                    <a:lnTo>
                                      <a:pt x="67589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0B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3" o:spid="_x0000_s1026" style="position:absolute;margin-left:-1.25pt;margin-top:21.65pt;width:532.25pt;height:311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9575,394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" path="m6758991,r-12497,l6746494,12192r,3924935l12192,3937127r,-3924935l6746494,12192r,-12192l12192,,,,,12192,,3937127r,12192l12192,3949319r6734302,l6758991,3949319r,-12192l6758991,12192r,-12192xe" fillcolor="#4f80bb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w w:val="80"/>
                <w:sz w:val="28"/>
                <w:szCs w:val="28"/>
              </w:rPr>
              <w:t xml:space="preserve">Total </w:t>
            </w:r>
            <w:r w:rsidRPr="008D253F">
              <w:rPr>
                <w:rFonts w:ascii="Arial" w:hAnsi="Arial" w:cs="Arial"/>
                <w:b/>
                <w:w w:val="80"/>
                <w:sz w:val="28"/>
                <w:szCs w:val="28"/>
              </w:rPr>
              <w:t>Number</w:t>
            </w:r>
            <w:r w:rsidRPr="008D253F">
              <w:rPr>
                <w:rFonts w:ascii="Arial" w:hAnsi="Arial" w:cs="Arial"/>
                <w:b/>
                <w:spacing w:val="-2"/>
                <w:w w:val="80"/>
                <w:sz w:val="28"/>
                <w:szCs w:val="28"/>
              </w:rPr>
              <w:t xml:space="preserve"> </w:t>
            </w:r>
            <w:r w:rsidRPr="008D253F">
              <w:rPr>
                <w:rFonts w:ascii="Arial" w:hAnsi="Arial" w:cs="Arial"/>
                <w:b/>
                <w:w w:val="80"/>
                <w:sz w:val="28"/>
                <w:szCs w:val="28"/>
              </w:rPr>
              <w:t>of</w:t>
            </w:r>
            <w:r w:rsidRPr="008D253F">
              <w:rPr>
                <w:rFonts w:ascii="Arial" w:hAnsi="Arial" w:cs="Arial"/>
                <w:b/>
                <w:spacing w:val="-10"/>
                <w:sz w:val="28"/>
                <w:szCs w:val="28"/>
              </w:rPr>
              <w:t xml:space="preserve"> </w:t>
            </w:r>
            <w:r w:rsidRPr="008D253F">
              <w:rPr>
                <w:rFonts w:ascii="Arial" w:hAnsi="Arial" w:cs="Arial"/>
                <w:b/>
                <w:w w:val="80"/>
                <w:sz w:val="28"/>
                <w:szCs w:val="28"/>
              </w:rPr>
              <w:t>Publications:</w:t>
            </w:r>
            <w:r w:rsidRPr="008D253F">
              <w:rPr>
                <w:rFonts w:ascii="Arial" w:hAnsi="Arial" w:cs="Arial"/>
                <w:b/>
                <w:spacing w:val="-4"/>
                <w:sz w:val="28"/>
                <w:szCs w:val="28"/>
              </w:rPr>
              <w:t xml:space="preserve"> </w:t>
            </w:r>
            <w:r w:rsidR="00BC79E9" w:rsidRPr="008D253F">
              <w:rPr>
                <w:rFonts w:ascii="Arial" w:hAnsi="Arial" w:cs="Arial"/>
                <w:b/>
                <w:spacing w:val="-5"/>
                <w:w w:val="80"/>
                <w:sz w:val="28"/>
                <w:szCs w:val="28"/>
              </w:rPr>
              <w:t>34</w:t>
            </w:r>
          </w:p>
        </w:tc>
      </w:tr>
    </w:tbl>
    <w:p w:rsidR="008D253F" w:rsidRPr="008D253F" w:rsidRDefault="008D253F" w:rsidP="008D253F">
      <w:pPr>
        <w:spacing w:before="1"/>
        <w:rPr>
          <w:rFonts w:ascii="Arial Narrow" w:hAnsi="Arial Narrow"/>
          <w:b/>
          <w:sz w:val="32"/>
          <w:szCs w:val="32"/>
        </w:rPr>
      </w:pPr>
      <w:r>
        <w:rPr>
          <w:rFonts w:ascii="Arial"/>
          <w:b/>
          <w:w w:val="80"/>
          <w:sz w:val="20"/>
        </w:rPr>
        <w:t xml:space="preserve">      </w:t>
      </w:r>
      <w:r w:rsidRPr="008D253F">
        <w:rPr>
          <w:rFonts w:ascii="Arial Narrow" w:hAnsi="Arial Narrow"/>
          <w:b/>
          <w:w w:val="80"/>
          <w:sz w:val="32"/>
          <w:szCs w:val="32"/>
        </w:rPr>
        <w:t>Selected</w:t>
      </w:r>
      <w:r w:rsidRPr="008D253F">
        <w:rPr>
          <w:rFonts w:ascii="Arial Narrow" w:hAnsi="Arial Narrow"/>
          <w:b/>
          <w:spacing w:val="-2"/>
          <w:w w:val="90"/>
          <w:sz w:val="32"/>
          <w:szCs w:val="32"/>
        </w:rPr>
        <w:t xml:space="preserve"> Publications:</w:t>
      </w:r>
    </w:p>
    <w:p w:rsidR="008D253F" w:rsidRDefault="008D253F" w:rsidP="008D253F">
      <w:pPr>
        <w:pStyle w:val="BodyText"/>
        <w:rPr>
          <w:rFonts w:ascii="Arial"/>
          <w:b/>
        </w:rPr>
      </w:pPr>
    </w:p>
    <w:p w:rsidR="008D253F" w:rsidRDefault="008D253F" w:rsidP="008D253F">
      <w:pPr>
        <w:pStyle w:val="ListParagraph"/>
        <w:numPr>
          <w:ilvl w:val="0"/>
          <w:numId w:val="1"/>
        </w:numPr>
        <w:tabs>
          <w:tab w:val="left" w:pos="1788"/>
        </w:tabs>
        <w:spacing w:line="357" w:lineRule="auto"/>
        <w:ind w:right="792"/>
        <w:rPr>
          <w:sz w:val="20"/>
        </w:rPr>
      </w:pPr>
      <w:r>
        <w:rPr>
          <w:sz w:val="20"/>
        </w:rPr>
        <w:t>TV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Deshmukh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RC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Doijad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AV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Yadav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 xml:space="preserve">(2021), </w:t>
      </w:r>
      <w:proofErr w:type="spellStart"/>
      <w:r>
        <w:rPr>
          <w:sz w:val="20"/>
        </w:rPr>
        <w:t>Polycaprolactone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Based</w:t>
      </w:r>
      <w:r>
        <w:rPr>
          <w:spacing w:val="-6"/>
          <w:sz w:val="20"/>
        </w:rPr>
        <w:t xml:space="preserve"> </w:t>
      </w:r>
      <w:r>
        <w:rPr>
          <w:sz w:val="20"/>
        </w:rPr>
        <w:t>Injectable</w:t>
      </w:r>
      <w:r>
        <w:rPr>
          <w:spacing w:val="-2"/>
          <w:sz w:val="20"/>
        </w:rPr>
        <w:t xml:space="preserve"> </w:t>
      </w:r>
      <w:r>
        <w:rPr>
          <w:sz w:val="20"/>
        </w:rPr>
        <w:t>Microspheres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of </w:t>
      </w:r>
      <w:proofErr w:type="spellStart"/>
      <w:r>
        <w:rPr>
          <w:sz w:val="20"/>
        </w:rPr>
        <w:t>Erlotinib</w:t>
      </w:r>
      <w:proofErr w:type="spellEnd"/>
      <w:r>
        <w:rPr>
          <w:sz w:val="20"/>
        </w:rPr>
        <w:t xml:space="preserve"> Hydrochloride For Sustained Release: Optimization Using Factorial Design 3174-3191, International Journal of Pharmaceutical Research | Apr - Jun 2020 | </w:t>
      </w:r>
      <w:proofErr w:type="spellStart"/>
      <w:r>
        <w:rPr>
          <w:sz w:val="20"/>
        </w:rPr>
        <w:t>Vol</w:t>
      </w:r>
      <w:proofErr w:type="spellEnd"/>
      <w:r>
        <w:rPr>
          <w:sz w:val="20"/>
        </w:rPr>
        <w:t xml:space="preserve"> 12</w:t>
      </w:r>
      <w:r>
        <w:rPr>
          <w:spacing w:val="40"/>
          <w:sz w:val="20"/>
        </w:rPr>
        <w:t xml:space="preserve"> </w:t>
      </w:r>
      <w:r>
        <w:rPr>
          <w:sz w:val="20"/>
        </w:rPr>
        <w:t>Issue 3, ISSN</w:t>
      </w:r>
      <w:proofErr w:type="gramStart"/>
      <w:r>
        <w:rPr>
          <w:sz w:val="20"/>
        </w:rPr>
        <w:t>:0975</w:t>
      </w:r>
      <w:proofErr w:type="gramEnd"/>
      <w:r>
        <w:rPr>
          <w:sz w:val="20"/>
        </w:rPr>
        <w:t xml:space="preserve">- </w:t>
      </w:r>
      <w:r>
        <w:rPr>
          <w:spacing w:val="-2"/>
          <w:sz w:val="20"/>
        </w:rPr>
        <w:t>2366.</w:t>
      </w:r>
    </w:p>
    <w:p w:rsidR="008D253F" w:rsidRDefault="008D253F" w:rsidP="008D253F">
      <w:pPr>
        <w:pStyle w:val="ListParagraph"/>
        <w:numPr>
          <w:ilvl w:val="0"/>
          <w:numId w:val="1"/>
        </w:numPr>
        <w:tabs>
          <w:tab w:val="left" w:pos="1788"/>
        </w:tabs>
        <w:spacing w:line="357" w:lineRule="auto"/>
        <w:ind w:right="970"/>
        <w:rPr>
          <w:rFonts w:ascii="Arial" w:hAnsi="Arial"/>
          <w:i/>
          <w:sz w:val="20"/>
        </w:rPr>
      </w:pPr>
      <w:r>
        <w:rPr>
          <w:w w:val="85"/>
          <w:sz w:val="20"/>
        </w:rPr>
        <w:t xml:space="preserve">VT </w:t>
      </w:r>
      <w:proofErr w:type="spellStart"/>
      <w:r>
        <w:rPr>
          <w:w w:val="85"/>
          <w:sz w:val="20"/>
        </w:rPr>
        <w:t>Deshmukh,</w:t>
      </w:r>
      <w:r>
        <w:rPr>
          <w:rFonts w:ascii="Arial" w:hAnsi="Arial"/>
          <w:b/>
          <w:w w:val="85"/>
          <w:sz w:val="20"/>
        </w:rPr>
        <w:t>TV</w:t>
      </w:r>
      <w:proofErr w:type="spellEnd"/>
      <w:r>
        <w:rPr>
          <w:rFonts w:ascii="Arial" w:hAnsi="Arial"/>
          <w:b/>
          <w:w w:val="85"/>
          <w:sz w:val="20"/>
        </w:rPr>
        <w:t xml:space="preserve"> </w:t>
      </w:r>
      <w:proofErr w:type="spellStart"/>
      <w:r>
        <w:rPr>
          <w:rFonts w:ascii="Arial" w:hAnsi="Arial"/>
          <w:b/>
          <w:w w:val="85"/>
          <w:sz w:val="20"/>
        </w:rPr>
        <w:t>Deshmukh</w:t>
      </w:r>
      <w:r>
        <w:rPr>
          <w:w w:val="85"/>
          <w:sz w:val="20"/>
        </w:rPr>
        <w:t>,PA</w:t>
      </w:r>
      <w:proofErr w:type="spellEnd"/>
      <w:r>
        <w:rPr>
          <w:w w:val="85"/>
          <w:sz w:val="20"/>
        </w:rPr>
        <w:t xml:space="preserve"> </w:t>
      </w:r>
      <w:proofErr w:type="spellStart"/>
      <w:r>
        <w:rPr>
          <w:w w:val="85"/>
          <w:sz w:val="20"/>
        </w:rPr>
        <w:t>Jadhav</w:t>
      </w:r>
      <w:proofErr w:type="spellEnd"/>
      <w:r>
        <w:rPr>
          <w:w w:val="85"/>
          <w:sz w:val="20"/>
        </w:rPr>
        <w:t xml:space="preserve"> (</w:t>
      </w:r>
      <w:r>
        <w:rPr>
          <w:rFonts w:ascii="Arial" w:hAnsi="Arial"/>
          <w:i/>
          <w:w w:val="85"/>
          <w:sz w:val="20"/>
        </w:rPr>
        <w:t xml:space="preserve">2011) </w:t>
      </w:r>
      <w:r>
        <w:rPr>
          <w:w w:val="85"/>
          <w:sz w:val="20"/>
        </w:rPr>
        <w:t xml:space="preserve">,Preparation and Evaluation of slow Release </w:t>
      </w:r>
      <w:proofErr w:type="spellStart"/>
      <w:r>
        <w:rPr>
          <w:w w:val="85"/>
          <w:sz w:val="20"/>
        </w:rPr>
        <w:t>Carbamazepin</w:t>
      </w:r>
      <w:proofErr w:type="spellEnd"/>
      <w:r>
        <w:rPr>
          <w:w w:val="85"/>
          <w:sz w:val="20"/>
        </w:rPr>
        <w:t xml:space="preserve"> </w:t>
      </w:r>
      <w:r>
        <w:rPr>
          <w:w w:val="80"/>
          <w:sz w:val="20"/>
        </w:rPr>
        <w:t xml:space="preserve">Alginate-Talc Beads </w:t>
      </w:r>
      <w:r>
        <w:rPr>
          <w:rFonts w:ascii="Arial" w:hAnsi="Arial"/>
          <w:i/>
          <w:w w:val="80"/>
          <w:sz w:val="20"/>
        </w:rPr>
        <w:t xml:space="preserve">Current </w:t>
      </w:r>
      <w:proofErr w:type="spellStart"/>
      <w:r>
        <w:rPr>
          <w:rFonts w:ascii="Arial" w:hAnsi="Arial"/>
          <w:i/>
          <w:w w:val="80"/>
          <w:sz w:val="20"/>
        </w:rPr>
        <w:t>Pharma</w:t>
      </w:r>
      <w:proofErr w:type="spellEnd"/>
      <w:r>
        <w:rPr>
          <w:rFonts w:ascii="Arial" w:hAnsi="Arial"/>
          <w:i/>
          <w:w w:val="80"/>
          <w:sz w:val="20"/>
        </w:rPr>
        <w:t xml:space="preserve"> Research (CPR), ISSN: 2230-7842, CPR 1(3), 2011, 271-279</w:t>
      </w:r>
    </w:p>
    <w:p w:rsidR="008D253F" w:rsidRDefault="008D253F" w:rsidP="008D253F">
      <w:pPr>
        <w:pStyle w:val="ListParagraph"/>
        <w:numPr>
          <w:ilvl w:val="0"/>
          <w:numId w:val="1"/>
        </w:numPr>
        <w:tabs>
          <w:tab w:val="left" w:pos="1788"/>
        </w:tabs>
        <w:spacing w:before="1" w:line="355" w:lineRule="auto"/>
        <w:ind w:right="780"/>
        <w:rPr>
          <w:sz w:val="20"/>
        </w:rPr>
      </w:pPr>
      <w:r>
        <w:rPr>
          <w:w w:val="80"/>
          <w:sz w:val="20"/>
        </w:rPr>
        <w:t xml:space="preserve">MT </w:t>
      </w:r>
      <w:proofErr w:type="spellStart"/>
      <w:r>
        <w:rPr>
          <w:w w:val="80"/>
          <w:sz w:val="20"/>
        </w:rPr>
        <w:t>Deshmukh</w:t>
      </w:r>
      <w:proofErr w:type="spellEnd"/>
      <w:r>
        <w:rPr>
          <w:w w:val="80"/>
          <w:sz w:val="20"/>
        </w:rPr>
        <w:t xml:space="preserve"> ,</w:t>
      </w:r>
      <w:r>
        <w:rPr>
          <w:rFonts w:ascii="Arial" w:hAnsi="Arial"/>
          <w:b/>
          <w:w w:val="80"/>
          <w:sz w:val="20"/>
        </w:rPr>
        <w:t xml:space="preserve">TV </w:t>
      </w:r>
      <w:proofErr w:type="spellStart"/>
      <w:r>
        <w:rPr>
          <w:rFonts w:ascii="Arial" w:hAnsi="Arial"/>
          <w:b/>
          <w:w w:val="80"/>
          <w:sz w:val="20"/>
        </w:rPr>
        <w:t>Deshmukh</w:t>
      </w:r>
      <w:proofErr w:type="spellEnd"/>
      <w:r>
        <w:rPr>
          <w:w w:val="80"/>
          <w:sz w:val="20"/>
        </w:rPr>
        <w:t>(2010),Preparation &amp;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evaluation of </w:t>
      </w:r>
      <w:proofErr w:type="spellStart"/>
      <w:r>
        <w:rPr>
          <w:w w:val="80"/>
          <w:sz w:val="20"/>
        </w:rPr>
        <w:t>Paracetamol</w:t>
      </w:r>
      <w:proofErr w:type="spellEnd"/>
      <w:r>
        <w:rPr>
          <w:w w:val="80"/>
          <w:sz w:val="20"/>
        </w:rPr>
        <w:t xml:space="preserve"> Jelly Formulation for </w:t>
      </w:r>
      <w:proofErr w:type="spellStart"/>
      <w:r>
        <w:rPr>
          <w:w w:val="80"/>
          <w:sz w:val="20"/>
        </w:rPr>
        <w:t>Paediatrics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Inventi</w:t>
      </w:r>
      <w:proofErr w:type="spellEnd"/>
      <w:r>
        <w:rPr>
          <w:w w:val="80"/>
          <w:sz w:val="20"/>
        </w:rPr>
        <w:t xml:space="preserve"> </w:t>
      </w:r>
      <w:r>
        <w:rPr>
          <w:w w:val="90"/>
          <w:sz w:val="20"/>
        </w:rPr>
        <w:t xml:space="preserve">Rapid: NDDS </w:t>
      </w:r>
      <w:proofErr w:type="spellStart"/>
      <w:r>
        <w:rPr>
          <w:w w:val="90"/>
          <w:sz w:val="20"/>
        </w:rPr>
        <w:t>Vol</w:t>
      </w:r>
      <w:proofErr w:type="spellEnd"/>
      <w:r>
        <w:rPr>
          <w:w w:val="90"/>
          <w:sz w:val="20"/>
        </w:rPr>
        <w:t xml:space="preserve"> .1, 2 ISSN 0976-3791</w:t>
      </w:r>
    </w:p>
    <w:p w:rsidR="008D253F" w:rsidRDefault="008D253F" w:rsidP="008D253F">
      <w:pPr>
        <w:pStyle w:val="ListParagraph"/>
        <w:numPr>
          <w:ilvl w:val="0"/>
          <w:numId w:val="1"/>
        </w:numPr>
        <w:tabs>
          <w:tab w:val="left" w:pos="1788"/>
        </w:tabs>
        <w:spacing w:before="4" w:line="360" w:lineRule="auto"/>
        <w:rPr>
          <w:rFonts w:ascii="Arial" w:hAnsi="Arial"/>
          <w:i/>
          <w:sz w:val="20"/>
        </w:rPr>
      </w:pPr>
      <w:r>
        <w:rPr>
          <w:rFonts w:ascii="Arial" w:hAnsi="Arial"/>
          <w:b/>
          <w:w w:val="80"/>
          <w:sz w:val="20"/>
        </w:rPr>
        <w:t>TV</w:t>
      </w:r>
      <w:r>
        <w:rPr>
          <w:rFonts w:ascii="Arial" w:hAnsi="Arial"/>
          <w:b/>
          <w:spacing w:val="40"/>
          <w:sz w:val="20"/>
        </w:rPr>
        <w:t xml:space="preserve"> </w:t>
      </w:r>
      <w:proofErr w:type="spellStart"/>
      <w:r>
        <w:rPr>
          <w:rFonts w:ascii="Arial" w:hAnsi="Arial"/>
          <w:b/>
          <w:w w:val="80"/>
          <w:sz w:val="20"/>
        </w:rPr>
        <w:t>Deshmukh</w:t>
      </w:r>
      <w:proofErr w:type="spellEnd"/>
      <w:r>
        <w:rPr>
          <w:rFonts w:ascii="Arial" w:hAnsi="Arial"/>
          <w:b/>
          <w:w w:val="80"/>
          <w:sz w:val="20"/>
        </w:rPr>
        <w:t>,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w w:val="80"/>
          <w:sz w:val="20"/>
        </w:rPr>
        <w:t>VT</w:t>
      </w:r>
      <w:r>
        <w:rPr>
          <w:spacing w:val="40"/>
          <w:sz w:val="20"/>
        </w:rPr>
        <w:t xml:space="preserve"> </w:t>
      </w:r>
      <w:proofErr w:type="spellStart"/>
      <w:r>
        <w:rPr>
          <w:w w:val="80"/>
          <w:sz w:val="20"/>
        </w:rPr>
        <w:t>Deshmukh</w:t>
      </w:r>
      <w:proofErr w:type="spellEnd"/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(</w:t>
      </w:r>
      <w:r>
        <w:rPr>
          <w:rFonts w:ascii="Arial" w:hAnsi="Arial"/>
          <w:i/>
          <w:w w:val="80"/>
          <w:sz w:val="20"/>
        </w:rPr>
        <w:t>2012)</w:t>
      </w:r>
      <w:proofErr w:type="gramStart"/>
      <w:r>
        <w:rPr>
          <w:w w:val="80"/>
          <w:sz w:val="20"/>
        </w:rPr>
        <w:t>,Formulation</w:t>
      </w:r>
      <w:proofErr w:type="gramEnd"/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Evaluation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40"/>
          <w:sz w:val="20"/>
        </w:rPr>
        <w:t xml:space="preserve"> </w:t>
      </w:r>
      <w:proofErr w:type="spellStart"/>
      <w:r>
        <w:rPr>
          <w:w w:val="80"/>
          <w:sz w:val="20"/>
        </w:rPr>
        <w:t>Mucoadhesive</w:t>
      </w:r>
      <w:proofErr w:type="spellEnd"/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Microspheres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40"/>
          <w:sz w:val="20"/>
        </w:rPr>
        <w:t xml:space="preserve"> </w:t>
      </w:r>
      <w:proofErr w:type="spellStart"/>
      <w:r>
        <w:rPr>
          <w:w w:val="80"/>
          <w:sz w:val="20"/>
        </w:rPr>
        <w:t>Ziprasidone</w:t>
      </w:r>
      <w:proofErr w:type="spellEnd"/>
      <w:r>
        <w:rPr>
          <w:w w:val="80"/>
          <w:sz w:val="20"/>
        </w:rPr>
        <w:t xml:space="preserve"> Hydrochloride for Oral Controlled Release</w:t>
      </w:r>
      <w:r>
        <w:rPr>
          <w:spacing w:val="-3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 xml:space="preserve">Current </w:t>
      </w:r>
      <w:proofErr w:type="spellStart"/>
      <w:r>
        <w:rPr>
          <w:rFonts w:ascii="Arial" w:hAnsi="Arial"/>
          <w:i/>
          <w:w w:val="80"/>
          <w:sz w:val="20"/>
        </w:rPr>
        <w:t>Pharma</w:t>
      </w:r>
      <w:proofErr w:type="spellEnd"/>
      <w:r>
        <w:rPr>
          <w:rFonts w:ascii="Arial" w:hAnsi="Arial"/>
          <w:i/>
          <w:w w:val="80"/>
          <w:sz w:val="20"/>
        </w:rPr>
        <w:t xml:space="preserve"> Research (CPR), ISSN: 2230-7842, CPR 2(2), 2012,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497-502.</w:t>
      </w:r>
    </w:p>
    <w:p w:rsidR="008D253F" w:rsidRDefault="008D253F" w:rsidP="008D253F">
      <w:pPr>
        <w:pStyle w:val="ListParagraph"/>
        <w:numPr>
          <w:ilvl w:val="0"/>
          <w:numId w:val="1"/>
        </w:numPr>
        <w:tabs>
          <w:tab w:val="left" w:pos="1788"/>
        </w:tabs>
        <w:spacing w:before="1" w:line="355" w:lineRule="auto"/>
        <w:ind w:right="1068"/>
        <w:rPr>
          <w:rFonts w:ascii="Arial" w:hAnsi="Arial"/>
          <w:i/>
          <w:sz w:val="20"/>
        </w:rPr>
      </w:pPr>
      <w:r>
        <w:rPr>
          <w:w w:val="80"/>
          <w:sz w:val="20"/>
        </w:rPr>
        <w:t>VT</w:t>
      </w:r>
      <w:r>
        <w:rPr>
          <w:spacing w:val="40"/>
          <w:sz w:val="20"/>
        </w:rPr>
        <w:t xml:space="preserve"> </w:t>
      </w:r>
      <w:proofErr w:type="spellStart"/>
      <w:r>
        <w:rPr>
          <w:w w:val="80"/>
          <w:sz w:val="20"/>
        </w:rPr>
        <w:t>Deshmukh</w:t>
      </w:r>
      <w:proofErr w:type="spellEnd"/>
      <w:r>
        <w:rPr>
          <w:w w:val="80"/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TV</w:t>
      </w:r>
      <w:r>
        <w:rPr>
          <w:rFonts w:ascii="Arial" w:hAnsi="Arial"/>
          <w:b/>
          <w:spacing w:val="40"/>
          <w:sz w:val="20"/>
        </w:rPr>
        <w:t xml:space="preserve"> </w:t>
      </w:r>
      <w:proofErr w:type="spellStart"/>
      <w:r>
        <w:rPr>
          <w:rFonts w:ascii="Arial" w:hAnsi="Arial"/>
          <w:b/>
          <w:w w:val="80"/>
          <w:sz w:val="20"/>
        </w:rPr>
        <w:t>Deshmukh</w:t>
      </w:r>
      <w:proofErr w:type="spellEnd"/>
      <w:r>
        <w:rPr>
          <w:rFonts w:ascii="Arial" w:hAnsi="Arial"/>
          <w:b/>
          <w:spacing w:val="40"/>
          <w:sz w:val="20"/>
        </w:rPr>
        <w:t xml:space="preserve"> </w:t>
      </w:r>
      <w:r>
        <w:rPr>
          <w:w w:val="80"/>
          <w:sz w:val="20"/>
        </w:rPr>
        <w:t>(</w:t>
      </w:r>
      <w:r>
        <w:rPr>
          <w:rFonts w:ascii="Arial" w:hAnsi="Arial"/>
          <w:i/>
          <w:w w:val="80"/>
          <w:sz w:val="20"/>
        </w:rPr>
        <w:t>2012)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,</w:t>
      </w:r>
      <w:r>
        <w:rPr>
          <w:w w:val="80"/>
          <w:sz w:val="20"/>
        </w:rPr>
        <w:t>Design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Development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Melt</w:t>
      </w:r>
      <w:r>
        <w:rPr>
          <w:spacing w:val="40"/>
          <w:sz w:val="20"/>
        </w:rPr>
        <w:t xml:space="preserve"> </w:t>
      </w:r>
      <w:proofErr w:type="spellStart"/>
      <w:r>
        <w:rPr>
          <w:w w:val="80"/>
          <w:sz w:val="20"/>
        </w:rPr>
        <w:t>Sonocrystallization</w:t>
      </w:r>
      <w:proofErr w:type="spellEnd"/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Technique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 xml:space="preserve">For </w:t>
      </w:r>
      <w:r>
        <w:rPr>
          <w:w w:val="85"/>
          <w:sz w:val="20"/>
        </w:rPr>
        <w:lastRenderedPageBreak/>
        <w:t xml:space="preserve">Carbamazepine IJPER </w:t>
      </w:r>
      <w:r>
        <w:rPr>
          <w:rFonts w:ascii="Arial" w:hAnsi="Arial"/>
          <w:i/>
          <w:w w:val="85"/>
          <w:sz w:val="20"/>
        </w:rPr>
        <w:t>ISSN-0019-5464, (Paper Ref. No. 057PT/2012)</w:t>
      </w:r>
    </w:p>
    <w:p w:rsidR="008D253F" w:rsidRDefault="008D253F" w:rsidP="008D253F">
      <w:pPr>
        <w:pStyle w:val="ListParagraph"/>
        <w:numPr>
          <w:ilvl w:val="0"/>
          <w:numId w:val="1"/>
        </w:numPr>
        <w:tabs>
          <w:tab w:val="left" w:pos="1788"/>
        </w:tabs>
        <w:spacing w:before="6" w:line="357" w:lineRule="auto"/>
        <w:ind w:right="1133"/>
        <w:rPr>
          <w:rFonts w:ascii="Arial" w:hAnsi="Arial"/>
          <w:i/>
          <w:sz w:val="20"/>
        </w:rPr>
      </w:pPr>
      <w:r>
        <w:rPr>
          <w:rFonts w:ascii="Arial" w:hAnsi="Arial"/>
          <w:b/>
          <w:w w:val="80"/>
          <w:sz w:val="20"/>
        </w:rPr>
        <w:t xml:space="preserve">TV </w:t>
      </w:r>
      <w:proofErr w:type="spellStart"/>
      <w:r>
        <w:rPr>
          <w:rFonts w:ascii="Arial" w:hAnsi="Arial"/>
          <w:b/>
          <w:w w:val="80"/>
          <w:sz w:val="20"/>
        </w:rPr>
        <w:t>Deshmukh</w:t>
      </w:r>
      <w:proofErr w:type="spellEnd"/>
      <w:r>
        <w:rPr>
          <w:rFonts w:ascii="Arial" w:hAnsi="Arial"/>
          <w:b/>
          <w:w w:val="80"/>
          <w:sz w:val="20"/>
        </w:rPr>
        <w:t xml:space="preserve">, </w:t>
      </w:r>
      <w:r>
        <w:rPr>
          <w:w w:val="80"/>
          <w:sz w:val="20"/>
        </w:rPr>
        <w:t xml:space="preserve">VT </w:t>
      </w:r>
      <w:proofErr w:type="spellStart"/>
      <w:r>
        <w:rPr>
          <w:w w:val="80"/>
          <w:sz w:val="20"/>
        </w:rPr>
        <w:t>Deshmukh</w:t>
      </w:r>
      <w:proofErr w:type="spellEnd"/>
      <w:r>
        <w:rPr>
          <w:w w:val="80"/>
          <w:sz w:val="20"/>
        </w:rPr>
        <w:t xml:space="preserve"> </w:t>
      </w:r>
      <w:proofErr w:type="gramStart"/>
      <w:r>
        <w:rPr>
          <w:w w:val="80"/>
          <w:sz w:val="20"/>
        </w:rPr>
        <w:t>PA ,</w:t>
      </w:r>
      <w:proofErr w:type="gramEnd"/>
      <w:r>
        <w:rPr>
          <w:spacing w:val="-3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Jadhav</w:t>
      </w:r>
      <w:proofErr w:type="spellEnd"/>
      <w:r>
        <w:rPr>
          <w:w w:val="80"/>
          <w:sz w:val="20"/>
        </w:rPr>
        <w:t>(2013), Osmotic</w:t>
      </w:r>
      <w:r>
        <w:rPr>
          <w:sz w:val="20"/>
        </w:rPr>
        <w:t xml:space="preserve"> </w:t>
      </w:r>
      <w:r>
        <w:rPr>
          <w:w w:val="80"/>
          <w:sz w:val="20"/>
        </w:rPr>
        <w:t>Controlled Drug Delivery: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A Review </w:t>
      </w:r>
      <w:r>
        <w:rPr>
          <w:rFonts w:ascii="Arial" w:hAnsi="Arial"/>
          <w:i/>
          <w:w w:val="80"/>
          <w:sz w:val="20"/>
        </w:rPr>
        <w:t xml:space="preserve">Journal of Current </w:t>
      </w:r>
      <w:r>
        <w:rPr>
          <w:rFonts w:ascii="Arial" w:hAnsi="Arial"/>
          <w:i/>
          <w:w w:val="85"/>
          <w:sz w:val="20"/>
        </w:rPr>
        <w:t>Science (JCS), ISSN: 2320 –5741, 1(1),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Feb 2013, 39-60.</w:t>
      </w:r>
    </w:p>
    <w:p w:rsidR="008D253F" w:rsidRPr="008D253F" w:rsidRDefault="008D253F" w:rsidP="008D253F">
      <w:pPr>
        <w:pStyle w:val="ListParagraph"/>
        <w:numPr>
          <w:ilvl w:val="0"/>
          <w:numId w:val="1"/>
        </w:numPr>
        <w:tabs>
          <w:tab w:val="left" w:pos="1788"/>
        </w:tabs>
        <w:spacing w:line="360" w:lineRule="auto"/>
        <w:ind w:right="1733"/>
        <w:rPr>
          <w:rFonts w:ascii="Arial" w:hAnsi="Arial"/>
          <w:i/>
          <w:sz w:val="20"/>
        </w:rPr>
        <w:sectPr w:rsidR="008D253F" w:rsidRPr="008D253F" w:rsidSect="008D253F">
          <w:type w:val="continuous"/>
          <w:pgSz w:w="12240" w:h="15840"/>
          <w:pgMar w:top="1440" w:right="360" w:bottom="280" w:left="720" w:header="720" w:footer="720" w:gutter="0"/>
          <w:cols w:space="720"/>
        </w:sectPr>
      </w:pPr>
      <w:r>
        <w:rPr>
          <w:w w:val="80"/>
          <w:sz w:val="20"/>
        </w:rPr>
        <w:t xml:space="preserve">MT </w:t>
      </w:r>
      <w:proofErr w:type="spellStart"/>
      <w:proofErr w:type="gramStart"/>
      <w:r>
        <w:rPr>
          <w:w w:val="80"/>
          <w:sz w:val="20"/>
        </w:rPr>
        <w:t>Deshmukh</w:t>
      </w:r>
      <w:proofErr w:type="spellEnd"/>
      <w:r>
        <w:rPr>
          <w:w w:val="80"/>
          <w:sz w:val="20"/>
        </w:rPr>
        <w:t xml:space="preserve"> ,</w:t>
      </w:r>
      <w:r>
        <w:rPr>
          <w:rFonts w:ascii="Arial" w:hAnsi="Arial"/>
          <w:b/>
          <w:w w:val="80"/>
          <w:sz w:val="20"/>
        </w:rPr>
        <w:t>TV</w:t>
      </w:r>
      <w:proofErr w:type="gramEnd"/>
      <w:r>
        <w:rPr>
          <w:rFonts w:ascii="Arial" w:hAnsi="Arial"/>
          <w:b/>
          <w:w w:val="80"/>
          <w:sz w:val="20"/>
        </w:rPr>
        <w:t xml:space="preserve"> </w:t>
      </w:r>
      <w:proofErr w:type="spellStart"/>
      <w:r>
        <w:rPr>
          <w:rFonts w:ascii="Arial" w:hAnsi="Arial"/>
          <w:b/>
          <w:w w:val="80"/>
          <w:sz w:val="20"/>
        </w:rPr>
        <w:t>Deshmukh</w:t>
      </w:r>
      <w:proofErr w:type="spellEnd"/>
      <w:r>
        <w:rPr>
          <w:w w:val="80"/>
          <w:sz w:val="20"/>
        </w:rPr>
        <w:t>(2010),</w:t>
      </w:r>
      <w:proofErr w:type="spellStart"/>
      <w:r>
        <w:rPr>
          <w:w w:val="80"/>
          <w:sz w:val="20"/>
        </w:rPr>
        <w:t>Nanosuspension</w:t>
      </w:r>
      <w:proofErr w:type="spellEnd"/>
      <w:r>
        <w:rPr>
          <w:w w:val="80"/>
          <w:sz w:val="20"/>
        </w:rPr>
        <w:t>: A promising novel drug delivery system</w:t>
      </w:r>
      <w:r>
        <w:rPr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 xml:space="preserve">Journal of </w:t>
      </w:r>
      <w:r>
        <w:rPr>
          <w:rFonts w:ascii="Arial" w:hAnsi="Arial"/>
          <w:i/>
          <w:w w:val="85"/>
          <w:sz w:val="20"/>
        </w:rPr>
        <w:t>Pharmacy Research ISSN: 097</w:t>
      </w:r>
      <w:r w:rsidR="005C2342">
        <w:rPr>
          <w:rFonts w:ascii="Arial" w:hAnsi="Arial"/>
          <w:i/>
          <w:w w:val="85"/>
          <w:sz w:val="20"/>
        </w:rPr>
        <w:t>4-6943,JPR, 2012,5(7),3714.</w:t>
      </w:r>
      <w:bookmarkStart w:id="0" w:name="_GoBack"/>
      <w:bookmarkEnd w:id="0"/>
    </w:p>
    <w:p w:rsidR="00F54263" w:rsidRDefault="00F54263" w:rsidP="008D253F">
      <w:pPr>
        <w:pStyle w:val="TableParagraph"/>
        <w:spacing w:line="224" w:lineRule="exact"/>
        <w:ind w:left="0"/>
        <w:rPr>
          <w:sz w:val="20"/>
        </w:rPr>
        <w:sectPr w:rsidR="00F54263">
          <w:type w:val="continuous"/>
          <w:pgSz w:w="12240" w:h="15840"/>
          <w:pgMar w:top="1420" w:right="360" w:bottom="280" w:left="720" w:header="720" w:footer="720" w:gutter="0"/>
          <w:cols w:space="720"/>
        </w:sectPr>
      </w:pPr>
    </w:p>
    <w:p w:rsidR="00F54263" w:rsidRDefault="00F54263">
      <w:pPr>
        <w:pStyle w:val="BodyText"/>
        <w:spacing w:before="4"/>
        <w:rPr>
          <w:rFonts w:ascii="Arial"/>
          <w:i/>
          <w:sz w:val="17"/>
        </w:rPr>
      </w:pPr>
    </w:p>
    <w:sectPr w:rsidR="00F54263" w:rsidSect="005C2342">
      <w:pgSz w:w="12240" w:h="15840"/>
      <w:pgMar w:top="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IDFont+F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CEA"/>
    <w:multiLevelType w:val="hybridMultilevel"/>
    <w:tmpl w:val="058AF38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E36B0"/>
    <w:multiLevelType w:val="hybridMultilevel"/>
    <w:tmpl w:val="69B0EE2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82442"/>
    <w:multiLevelType w:val="hybridMultilevel"/>
    <w:tmpl w:val="526C92C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EF02A5"/>
    <w:multiLevelType w:val="hybridMultilevel"/>
    <w:tmpl w:val="37A4E0D0"/>
    <w:lvl w:ilvl="0" w:tplc="4009000F">
      <w:start w:val="1"/>
      <w:numFmt w:val="decimal"/>
      <w:lvlText w:val="%1."/>
      <w:lvlJc w:val="left"/>
      <w:pPr>
        <w:ind w:left="394" w:hanging="360"/>
      </w:pPr>
    </w:lvl>
    <w:lvl w:ilvl="1" w:tplc="40090019" w:tentative="1">
      <w:start w:val="1"/>
      <w:numFmt w:val="lowerLetter"/>
      <w:lvlText w:val="%2."/>
      <w:lvlJc w:val="left"/>
      <w:pPr>
        <w:ind w:left="1114" w:hanging="360"/>
      </w:pPr>
    </w:lvl>
    <w:lvl w:ilvl="2" w:tplc="4009001B" w:tentative="1">
      <w:start w:val="1"/>
      <w:numFmt w:val="lowerRoman"/>
      <w:lvlText w:val="%3."/>
      <w:lvlJc w:val="right"/>
      <w:pPr>
        <w:ind w:left="1834" w:hanging="180"/>
      </w:pPr>
    </w:lvl>
    <w:lvl w:ilvl="3" w:tplc="4009000F" w:tentative="1">
      <w:start w:val="1"/>
      <w:numFmt w:val="decimal"/>
      <w:lvlText w:val="%4."/>
      <w:lvlJc w:val="left"/>
      <w:pPr>
        <w:ind w:left="2554" w:hanging="360"/>
      </w:pPr>
    </w:lvl>
    <w:lvl w:ilvl="4" w:tplc="40090019" w:tentative="1">
      <w:start w:val="1"/>
      <w:numFmt w:val="lowerLetter"/>
      <w:lvlText w:val="%5."/>
      <w:lvlJc w:val="left"/>
      <w:pPr>
        <w:ind w:left="3274" w:hanging="360"/>
      </w:pPr>
    </w:lvl>
    <w:lvl w:ilvl="5" w:tplc="4009001B" w:tentative="1">
      <w:start w:val="1"/>
      <w:numFmt w:val="lowerRoman"/>
      <w:lvlText w:val="%6."/>
      <w:lvlJc w:val="right"/>
      <w:pPr>
        <w:ind w:left="3994" w:hanging="180"/>
      </w:pPr>
    </w:lvl>
    <w:lvl w:ilvl="6" w:tplc="4009000F" w:tentative="1">
      <w:start w:val="1"/>
      <w:numFmt w:val="decimal"/>
      <w:lvlText w:val="%7."/>
      <w:lvlJc w:val="left"/>
      <w:pPr>
        <w:ind w:left="4714" w:hanging="360"/>
      </w:pPr>
    </w:lvl>
    <w:lvl w:ilvl="7" w:tplc="40090019" w:tentative="1">
      <w:start w:val="1"/>
      <w:numFmt w:val="lowerLetter"/>
      <w:lvlText w:val="%8."/>
      <w:lvlJc w:val="left"/>
      <w:pPr>
        <w:ind w:left="5434" w:hanging="360"/>
      </w:pPr>
    </w:lvl>
    <w:lvl w:ilvl="8" w:tplc="40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16C5734"/>
    <w:multiLevelType w:val="hybridMultilevel"/>
    <w:tmpl w:val="430A6602"/>
    <w:lvl w:ilvl="0" w:tplc="FFFFFFFF">
      <w:start w:val="1"/>
      <w:numFmt w:val="decimal"/>
      <w:lvlText w:val="%1."/>
      <w:lvlJc w:val="left"/>
      <w:pPr>
        <w:ind w:left="394" w:hanging="360"/>
      </w:p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26F37CA"/>
    <w:multiLevelType w:val="hybridMultilevel"/>
    <w:tmpl w:val="0A6C4E3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7D7766"/>
    <w:multiLevelType w:val="hybridMultilevel"/>
    <w:tmpl w:val="B70A9498"/>
    <w:lvl w:ilvl="0" w:tplc="33D28AEC">
      <w:start w:val="1"/>
      <w:numFmt w:val="decimal"/>
      <w:lvlText w:val="%1."/>
      <w:lvlJc w:val="left"/>
      <w:pPr>
        <w:ind w:left="394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114" w:hanging="360"/>
      </w:pPr>
    </w:lvl>
    <w:lvl w:ilvl="2" w:tplc="4009001B" w:tentative="1">
      <w:start w:val="1"/>
      <w:numFmt w:val="lowerRoman"/>
      <w:lvlText w:val="%3."/>
      <w:lvlJc w:val="right"/>
      <w:pPr>
        <w:ind w:left="1834" w:hanging="180"/>
      </w:pPr>
    </w:lvl>
    <w:lvl w:ilvl="3" w:tplc="4009000F" w:tentative="1">
      <w:start w:val="1"/>
      <w:numFmt w:val="decimal"/>
      <w:lvlText w:val="%4."/>
      <w:lvlJc w:val="left"/>
      <w:pPr>
        <w:ind w:left="2554" w:hanging="360"/>
      </w:pPr>
    </w:lvl>
    <w:lvl w:ilvl="4" w:tplc="40090019" w:tentative="1">
      <w:start w:val="1"/>
      <w:numFmt w:val="lowerLetter"/>
      <w:lvlText w:val="%5."/>
      <w:lvlJc w:val="left"/>
      <w:pPr>
        <w:ind w:left="3274" w:hanging="360"/>
      </w:pPr>
    </w:lvl>
    <w:lvl w:ilvl="5" w:tplc="4009001B" w:tentative="1">
      <w:start w:val="1"/>
      <w:numFmt w:val="lowerRoman"/>
      <w:lvlText w:val="%6."/>
      <w:lvlJc w:val="right"/>
      <w:pPr>
        <w:ind w:left="3994" w:hanging="180"/>
      </w:pPr>
    </w:lvl>
    <w:lvl w:ilvl="6" w:tplc="4009000F" w:tentative="1">
      <w:start w:val="1"/>
      <w:numFmt w:val="decimal"/>
      <w:lvlText w:val="%7."/>
      <w:lvlJc w:val="left"/>
      <w:pPr>
        <w:ind w:left="4714" w:hanging="360"/>
      </w:pPr>
    </w:lvl>
    <w:lvl w:ilvl="7" w:tplc="40090019" w:tentative="1">
      <w:start w:val="1"/>
      <w:numFmt w:val="lowerLetter"/>
      <w:lvlText w:val="%8."/>
      <w:lvlJc w:val="left"/>
      <w:pPr>
        <w:ind w:left="5434" w:hanging="360"/>
      </w:pPr>
    </w:lvl>
    <w:lvl w:ilvl="8" w:tplc="40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56A6143"/>
    <w:multiLevelType w:val="hybridMultilevel"/>
    <w:tmpl w:val="08724E3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5E69F5"/>
    <w:multiLevelType w:val="hybridMultilevel"/>
    <w:tmpl w:val="6EF64DA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3A668C"/>
    <w:multiLevelType w:val="hybridMultilevel"/>
    <w:tmpl w:val="430A6602"/>
    <w:lvl w:ilvl="0" w:tplc="FFFFFFFF">
      <w:start w:val="1"/>
      <w:numFmt w:val="decimal"/>
      <w:lvlText w:val="%1."/>
      <w:lvlJc w:val="left"/>
      <w:pPr>
        <w:ind w:left="394" w:hanging="360"/>
      </w:p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AEE60E3"/>
    <w:multiLevelType w:val="hybridMultilevel"/>
    <w:tmpl w:val="430A6602"/>
    <w:lvl w:ilvl="0" w:tplc="4009000F">
      <w:start w:val="1"/>
      <w:numFmt w:val="decimal"/>
      <w:lvlText w:val="%1."/>
      <w:lvlJc w:val="left"/>
      <w:pPr>
        <w:ind w:left="394" w:hanging="360"/>
      </w:pPr>
    </w:lvl>
    <w:lvl w:ilvl="1" w:tplc="40090019" w:tentative="1">
      <w:start w:val="1"/>
      <w:numFmt w:val="lowerLetter"/>
      <w:lvlText w:val="%2."/>
      <w:lvlJc w:val="left"/>
      <w:pPr>
        <w:ind w:left="1114" w:hanging="360"/>
      </w:pPr>
    </w:lvl>
    <w:lvl w:ilvl="2" w:tplc="4009001B" w:tentative="1">
      <w:start w:val="1"/>
      <w:numFmt w:val="lowerRoman"/>
      <w:lvlText w:val="%3."/>
      <w:lvlJc w:val="right"/>
      <w:pPr>
        <w:ind w:left="1834" w:hanging="180"/>
      </w:pPr>
    </w:lvl>
    <w:lvl w:ilvl="3" w:tplc="4009000F" w:tentative="1">
      <w:start w:val="1"/>
      <w:numFmt w:val="decimal"/>
      <w:lvlText w:val="%4."/>
      <w:lvlJc w:val="left"/>
      <w:pPr>
        <w:ind w:left="2554" w:hanging="360"/>
      </w:pPr>
    </w:lvl>
    <w:lvl w:ilvl="4" w:tplc="40090019" w:tentative="1">
      <w:start w:val="1"/>
      <w:numFmt w:val="lowerLetter"/>
      <w:lvlText w:val="%5."/>
      <w:lvlJc w:val="left"/>
      <w:pPr>
        <w:ind w:left="3274" w:hanging="360"/>
      </w:pPr>
    </w:lvl>
    <w:lvl w:ilvl="5" w:tplc="4009001B" w:tentative="1">
      <w:start w:val="1"/>
      <w:numFmt w:val="lowerRoman"/>
      <w:lvlText w:val="%6."/>
      <w:lvlJc w:val="right"/>
      <w:pPr>
        <w:ind w:left="3994" w:hanging="180"/>
      </w:pPr>
    </w:lvl>
    <w:lvl w:ilvl="6" w:tplc="4009000F" w:tentative="1">
      <w:start w:val="1"/>
      <w:numFmt w:val="decimal"/>
      <w:lvlText w:val="%7."/>
      <w:lvlJc w:val="left"/>
      <w:pPr>
        <w:ind w:left="4714" w:hanging="360"/>
      </w:pPr>
    </w:lvl>
    <w:lvl w:ilvl="7" w:tplc="40090019" w:tentative="1">
      <w:start w:val="1"/>
      <w:numFmt w:val="lowerLetter"/>
      <w:lvlText w:val="%8."/>
      <w:lvlJc w:val="left"/>
      <w:pPr>
        <w:ind w:left="5434" w:hanging="360"/>
      </w:pPr>
    </w:lvl>
    <w:lvl w:ilvl="8" w:tplc="40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FE07BB3"/>
    <w:multiLevelType w:val="hybridMultilevel"/>
    <w:tmpl w:val="7070FB5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D8101A"/>
    <w:multiLevelType w:val="hybridMultilevel"/>
    <w:tmpl w:val="E7EA8E2C"/>
    <w:lvl w:ilvl="0" w:tplc="90AEF7C0">
      <w:numFmt w:val="bullet"/>
      <w:lvlText w:val=""/>
      <w:lvlJc w:val="left"/>
      <w:pPr>
        <w:ind w:left="17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3DA66F48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2" w:tplc="B04E2C64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3" w:tplc="3DC660BC"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4" w:tplc="787CC150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5" w:tplc="A104A2AA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C17E7D0E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  <w:lvl w:ilvl="7" w:tplc="1C08A036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8" w:tplc="BBA2A800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abstractNum w:abstractNumId="13">
    <w:nsid w:val="5DDE675A"/>
    <w:multiLevelType w:val="hybridMultilevel"/>
    <w:tmpl w:val="A19ECE1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AB6B62"/>
    <w:multiLevelType w:val="hybridMultilevel"/>
    <w:tmpl w:val="058AF38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BF0B43"/>
    <w:multiLevelType w:val="hybridMultilevel"/>
    <w:tmpl w:val="263AFD50"/>
    <w:lvl w:ilvl="0" w:tplc="CE427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70C50"/>
    <w:multiLevelType w:val="hybridMultilevel"/>
    <w:tmpl w:val="3034B1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D3AF8"/>
    <w:multiLevelType w:val="hybridMultilevel"/>
    <w:tmpl w:val="430A6602"/>
    <w:lvl w:ilvl="0" w:tplc="FFFFFFFF">
      <w:start w:val="1"/>
      <w:numFmt w:val="decimal"/>
      <w:lvlText w:val="%1."/>
      <w:lvlJc w:val="left"/>
      <w:pPr>
        <w:ind w:left="394" w:hanging="360"/>
      </w:p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14"/>
  </w:num>
  <w:num w:numId="5">
    <w:abstractNumId w:val="13"/>
  </w:num>
  <w:num w:numId="6">
    <w:abstractNumId w:val="11"/>
  </w:num>
  <w:num w:numId="7">
    <w:abstractNumId w:val="5"/>
  </w:num>
  <w:num w:numId="8">
    <w:abstractNumId w:val="10"/>
  </w:num>
  <w:num w:numId="9">
    <w:abstractNumId w:val="6"/>
  </w:num>
  <w:num w:numId="10">
    <w:abstractNumId w:val="1"/>
  </w:num>
  <w:num w:numId="11">
    <w:abstractNumId w:val="2"/>
  </w:num>
  <w:num w:numId="12">
    <w:abstractNumId w:val="16"/>
  </w:num>
  <w:num w:numId="13">
    <w:abstractNumId w:val="3"/>
  </w:num>
  <w:num w:numId="14">
    <w:abstractNumId w:val="7"/>
  </w:num>
  <w:num w:numId="15">
    <w:abstractNumId w:val="8"/>
  </w:num>
  <w:num w:numId="16">
    <w:abstractNumId w:val="17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4263"/>
    <w:rsid w:val="005C2342"/>
    <w:rsid w:val="008D253F"/>
    <w:rsid w:val="00BC79E9"/>
    <w:rsid w:val="00F5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788" w:right="671" w:hanging="360"/>
    </w:pPr>
  </w:style>
  <w:style w:type="paragraph" w:customStyle="1" w:styleId="TableParagraph">
    <w:name w:val="Table Paragraph"/>
    <w:basedOn w:val="Normal"/>
    <w:uiPriority w:val="1"/>
    <w:qFormat/>
    <w:pPr>
      <w:ind w:left="124"/>
    </w:pPr>
  </w:style>
  <w:style w:type="table" w:styleId="TableGrid">
    <w:name w:val="Table Grid"/>
    <w:basedOn w:val="TableNormal"/>
    <w:uiPriority w:val="59"/>
    <w:rsid w:val="00BC79E9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C79E9"/>
    <w:rPr>
      <w:b/>
      <w:bCs/>
    </w:rPr>
  </w:style>
  <w:style w:type="character" w:customStyle="1" w:styleId="fontstyle01">
    <w:name w:val="fontstyle01"/>
    <w:basedOn w:val="DefaultParagraphFont"/>
    <w:rsid w:val="00BC79E9"/>
    <w:rPr>
      <w:rFonts w:ascii="CIDFont+F1" w:hAnsi="CIDFont+F1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788" w:right="671" w:hanging="360"/>
    </w:pPr>
  </w:style>
  <w:style w:type="paragraph" w:customStyle="1" w:styleId="TableParagraph">
    <w:name w:val="Table Paragraph"/>
    <w:basedOn w:val="Normal"/>
    <w:uiPriority w:val="1"/>
    <w:qFormat/>
    <w:pPr>
      <w:ind w:left="124"/>
    </w:pPr>
  </w:style>
  <w:style w:type="table" w:styleId="TableGrid">
    <w:name w:val="Table Grid"/>
    <w:basedOn w:val="TableNormal"/>
    <w:uiPriority w:val="59"/>
    <w:rsid w:val="00BC79E9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C79E9"/>
    <w:rPr>
      <w:b/>
      <w:bCs/>
    </w:rPr>
  </w:style>
  <w:style w:type="character" w:customStyle="1" w:styleId="fontstyle01">
    <w:name w:val="fontstyle01"/>
    <w:basedOn w:val="DefaultParagraphFont"/>
    <w:rsid w:val="00BC79E9"/>
    <w:rPr>
      <w:rFonts w:ascii="CIDFont+F1" w:hAnsi="CIDFont+F1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jeswini.deshmukhsvpm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Tejeswini Deshmulh Resume</vt:lpstr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Tejeswini Deshmulh Resume</dc:title>
  <dc:creator>vam tech</dc:creator>
  <cp:lastModifiedBy>ICON</cp:lastModifiedBy>
  <cp:revision>4</cp:revision>
  <dcterms:created xsi:type="dcterms:W3CDTF">2026-01-27T10:07:00Z</dcterms:created>
  <dcterms:modified xsi:type="dcterms:W3CDTF">2026-01-30T10:21:00Z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